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E3E63" w14:textId="61BB4310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B51BA7">
        <w:rPr>
          <w:rFonts w:cs="Times New Roman"/>
          <w:b/>
          <w:sz w:val="40"/>
          <w:szCs w:val="40"/>
        </w:rPr>
        <w:t>Республиканская физическая   олимпиада</w:t>
      </w:r>
      <w:r w:rsidR="00B51BA7">
        <w:rPr>
          <w:rFonts w:cs="Times New Roman"/>
          <w:b/>
          <w:sz w:val="40"/>
          <w:szCs w:val="40"/>
        </w:rPr>
        <w:t xml:space="preserve"> </w:t>
      </w:r>
      <w:r w:rsidRPr="00B51BA7">
        <w:rPr>
          <w:rFonts w:cs="Times New Roman"/>
          <w:b/>
          <w:sz w:val="40"/>
          <w:szCs w:val="40"/>
        </w:rPr>
        <w:t>2026 года</w:t>
      </w:r>
    </w:p>
    <w:p w14:paraId="71AC4204" w14:textId="77777777" w:rsidR="00A46635" w:rsidRPr="00852571" w:rsidRDefault="00A46635" w:rsidP="00A46635">
      <w:pPr>
        <w:spacing w:after="0"/>
        <w:jc w:val="center"/>
        <w:rPr>
          <w:rFonts w:cs="Times New Roman"/>
          <w:b/>
          <w:sz w:val="44"/>
          <w:szCs w:val="44"/>
        </w:rPr>
      </w:pPr>
      <w:r w:rsidRPr="00852571">
        <w:rPr>
          <w:rFonts w:cs="Times New Roman"/>
          <w:b/>
          <w:sz w:val="44"/>
          <w:szCs w:val="44"/>
        </w:rPr>
        <w:t>(3 этап)</w:t>
      </w:r>
    </w:p>
    <w:p w14:paraId="786D7C6D" w14:textId="77777777" w:rsidR="00A46635" w:rsidRDefault="00A46635" w:rsidP="00A46635">
      <w:pPr>
        <w:jc w:val="center"/>
        <w:rPr>
          <w:sz w:val="36"/>
        </w:rPr>
      </w:pPr>
    </w:p>
    <w:p w14:paraId="1B4B4DD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  <w:r w:rsidRPr="00852571">
        <w:rPr>
          <w:rFonts w:cs="Times New Roman"/>
          <w:sz w:val="36"/>
        </w:rPr>
        <w:t>Экспериментальный тур</w:t>
      </w:r>
    </w:p>
    <w:p w14:paraId="32F7299F" w14:textId="77777777" w:rsidR="00A46635" w:rsidRPr="00852571" w:rsidRDefault="00A46635" w:rsidP="00A46635">
      <w:pPr>
        <w:jc w:val="center"/>
        <w:rPr>
          <w:rFonts w:cs="Times New Roman"/>
          <w:sz w:val="36"/>
        </w:rPr>
      </w:pPr>
    </w:p>
    <w:p w14:paraId="34C9D024" w14:textId="77777777" w:rsidR="00B51BA7" w:rsidRPr="002E5A3E" w:rsidRDefault="00B51BA7" w:rsidP="00B51BA7">
      <w:pPr>
        <w:rPr>
          <w:rFonts w:cs="Times New Roman"/>
          <w:b/>
          <w:sz w:val="36"/>
          <w:u w:val="single"/>
        </w:rPr>
      </w:pPr>
      <w:r w:rsidRPr="002E5A3E">
        <w:rPr>
          <w:rFonts w:cs="Times New Roman"/>
          <w:b/>
          <w:sz w:val="36"/>
          <w:u w:val="single"/>
        </w:rPr>
        <w:t xml:space="preserve">9 класс. </w:t>
      </w:r>
    </w:p>
    <w:p w14:paraId="7F0E77CF" w14:textId="77777777" w:rsidR="00B51BA7" w:rsidRPr="002E5A3E" w:rsidRDefault="00B51BA7" w:rsidP="00B51BA7">
      <w:pPr>
        <w:ind w:left="708"/>
        <w:rPr>
          <w:rFonts w:cs="Times New Roman"/>
          <w:b/>
          <w:i/>
        </w:rPr>
      </w:pPr>
    </w:p>
    <w:p w14:paraId="69174652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093C25" wp14:editId="31553E65">
            <wp:simplePos x="0" y="0"/>
            <wp:positionH relativeFrom="column">
              <wp:posOffset>4085590</wp:posOffset>
            </wp:positionH>
            <wp:positionV relativeFrom="paragraph">
              <wp:posOffset>34925</wp:posOffset>
            </wp:positionV>
            <wp:extent cx="2053590" cy="2495550"/>
            <wp:effectExtent l="19050" t="0" r="3810" b="0"/>
            <wp:wrapSquare wrapText="bothSides"/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A3E">
        <w:rPr>
          <w:rFonts w:cs="Times New Roman"/>
          <w:sz w:val="24"/>
          <w:szCs w:val="24"/>
        </w:rPr>
        <w:t xml:space="preserve">1. Полный комплект состоит из двух заданий, на выполнение каждого отводится два с половиной часа. Сдавать работу следует после выполнения обоих заданий. Задания могут быть не равноценными, поэтому ознакомьтесь с условиями обеих задач. </w:t>
      </w:r>
    </w:p>
    <w:p w14:paraId="3CF1A26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1CF08232" w14:textId="77777777" w:rsidR="00B51BA7" w:rsidRPr="002E5A3E" w:rsidRDefault="00B51BA7" w:rsidP="00B51BA7">
      <w:pPr>
        <w:spacing w:after="0"/>
        <w:jc w:val="both"/>
        <w:rPr>
          <w:rFonts w:cs="Times New Roman"/>
          <w:b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2. Ознакомьтесь с перечнем оборудования – проверьте его наличие и работоспособность. </w:t>
      </w:r>
      <w:r w:rsidRPr="002E5A3E">
        <w:rPr>
          <w:rFonts w:cs="Times New Roman"/>
          <w:b/>
          <w:sz w:val="24"/>
          <w:szCs w:val="24"/>
        </w:rPr>
        <w:t xml:space="preserve">При отсутствии оборудования или сомнении в его работоспособности немедленно обращайтесь к представителям оргкомитета.  </w:t>
      </w:r>
    </w:p>
    <w:p w14:paraId="51BF68CB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3724092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3. При оформлении работы каждую задачу и каждую ее часть начните с новой страницы. </w:t>
      </w:r>
    </w:p>
    <w:p w14:paraId="7C806CCA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65DA8E19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4. Все графики рекомендуем строить на листе миллиметровой бумаги, выданном для выполнения каждого задания. Обязательно пронумеруйте и подпишите все построенные графики. Листы миллиметровой бумаги вложите в свою тетрадь.     </w:t>
      </w:r>
    </w:p>
    <w:p w14:paraId="0C8A33B8" w14:textId="77777777" w:rsidR="00B51BA7" w:rsidRPr="002E5A3E" w:rsidRDefault="00B51BA7" w:rsidP="00B51BA7">
      <w:pPr>
        <w:spacing w:after="0"/>
        <w:jc w:val="both"/>
        <w:rPr>
          <w:rFonts w:cs="Times New Roman"/>
          <w:sz w:val="24"/>
          <w:szCs w:val="24"/>
        </w:rPr>
      </w:pPr>
    </w:p>
    <w:p w14:paraId="2CEEDD21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 xml:space="preserve">5. Подписывать рабочие страницы и графики запрещается. </w:t>
      </w:r>
    </w:p>
    <w:p w14:paraId="62A6192C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</w:p>
    <w:p w14:paraId="19209330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  <w:r w:rsidRPr="002E5A3E">
        <w:rPr>
          <w:rFonts w:cs="Times New Roman"/>
          <w:sz w:val="24"/>
          <w:szCs w:val="24"/>
        </w:rPr>
        <w:t>6. В ходе работы можете использовать ручки, карандаши, чертежные принадлежности,</w:t>
      </w:r>
      <w:r>
        <w:rPr>
          <w:rFonts w:cs="Times New Roman"/>
          <w:sz w:val="24"/>
          <w:szCs w:val="24"/>
        </w:rPr>
        <w:t xml:space="preserve"> инженерный</w:t>
      </w:r>
      <w:r w:rsidRPr="002E5A3E">
        <w:rPr>
          <w:rFonts w:cs="Times New Roman"/>
          <w:sz w:val="24"/>
          <w:szCs w:val="24"/>
        </w:rPr>
        <w:t xml:space="preserve"> калькулятор.</w:t>
      </w:r>
    </w:p>
    <w:p w14:paraId="11BB68FD" w14:textId="77777777" w:rsidR="00B51BA7" w:rsidRPr="002E5A3E" w:rsidRDefault="00B51BA7" w:rsidP="00B51BA7">
      <w:pPr>
        <w:spacing w:after="0"/>
        <w:rPr>
          <w:rFonts w:cs="Times New Roman"/>
          <w:sz w:val="24"/>
          <w:szCs w:val="24"/>
        </w:rPr>
      </w:pPr>
    </w:p>
    <w:p w14:paraId="5DB76F80" w14:textId="77777777" w:rsidR="00B51BA7" w:rsidRDefault="00B51BA7" w:rsidP="00B51BA7">
      <w:pPr>
        <w:spacing w:after="0"/>
      </w:pPr>
      <w:r w:rsidRPr="002E5A3E">
        <w:rPr>
          <w:rFonts w:cs="Times New Roman"/>
          <w:sz w:val="24"/>
          <w:szCs w:val="24"/>
        </w:rPr>
        <w:t>7. Со всеми вопросами, связанными с условиями задач (но не с их решениями), обращайтесь к организаторам.</w:t>
      </w:r>
      <w:r w:rsidRPr="002E5A3E">
        <w:rPr>
          <w:sz w:val="24"/>
          <w:szCs w:val="24"/>
        </w:rPr>
        <w:t xml:space="preserve"> </w:t>
      </w:r>
    </w:p>
    <w:p w14:paraId="613D672D" w14:textId="77777777" w:rsidR="00B51BA7" w:rsidRPr="003F343D" w:rsidRDefault="00B51BA7" w:rsidP="00B51BA7">
      <w:pPr>
        <w:rPr>
          <w:rFonts w:cs="Times New Roman"/>
        </w:rPr>
      </w:pPr>
    </w:p>
    <w:p w14:paraId="0BAC15D9" w14:textId="77777777" w:rsidR="00B51BA7" w:rsidRPr="003F343D" w:rsidRDefault="00B51BA7" w:rsidP="00B51BA7">
      <w:pPr>
        <w:jc w:val="center"/>
        <w:rPr>
          <w:rFonts w:cs="Times New Roman"/>
        </w:rPr>
      </w:pPr>
      <w:r w:rsidRPr="003F343D">
        <w:rPr>
          <w:rFonts w:cs="Times New Roman"/>
          <w:b/>
        </w:rPr>
        <w:t>Желаем успехов в выполнении данных заданий!</w:t>
      </w:r>
      <w:r w:rsidRPr="003F343D">
        <w:rPr>
          <w:rFonts w:cs="Times New Roman"/>
        </w:rPr>
        <w:t xml:space="preserve"> </w:t>
      </w:r>
    </w:p>
    <w:p w14:paraId="63CED9E8" w14:textId="77777777" w:rsidR="00B51BA7" w:rsidRPr="003F343D" w:rsidRDefault="00B51BA7" w:rsidP="00B51BA7">
      <w:pPr>
        <w:spacing w:after="0"/>
        <w:rPr>
          <w:rFonts w:cs="Times New Roman"/>
          <w:szCs w:val="28"/>
        </w:rPr>
      </w:pPr>
      <w:r w:rsidRPr="003F343D">
        <w:rPr>
          <w:rFonts w:cs="Times New Roman"/>
          <w:szCs w:val="28"/>
        </w:rPr>
        <w:t>Данный комплект заданий содержит:</w:t>
      </w:r>
    </w:p>
    <w:p w14:paraId="118A7C57" w14:textId="77777777" w:rsidR="00B51BA7" w:rsidRDefault="00B51BA7" w:rsidP="00B51BA7">
      <w:pPr>
        <w:spacing w:after="0"/>
        <w:rPr>
          <w:rFonts w:cs="Times New Roman"/>
          <w:szCs w:val="28"/>
        </w:rPr>
      </w:pPr>
      <w:r w:rsidRPr="003F343D">
        <w:rPr>
          <w:rFonts w:cs="Times New Roman"/>
          <w:szCs w:val="28"/>
        </w:rPr>
        <w:t>- титульный лист (1 стр.);</w:t>
      </w:r>
    </w:p>
    <w:p w14:paraId="08D0CE08" w14:textId="1943A16D" w:rsidR="00B51BA7" w:rsidRDefault="00B51BA7" w:rsidP="00B51BA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условия двух заданий (</w:t>
      </w:r>
      <w:r w:rsidR="00547FC3">
        <w:rPr>
          <w:rFonts w:cs="Times New Roman"/>
          <w:szCs w:val="28"/>
        </w:rPr>
        <w:t>11</w:t>
      </w:r>
      <w:r w:rsidRPr="003F343D">
        <w:rPr>
          <w:rFonts w:cs="Times New Roman"/>
          <w:szCs w:val="28"/>
        </w:rPr>
        <w:t xml:space="preserve"> стр.</w:t>
      </w:r>
      <w:r w:rsidR="00547FC3">
        <w:rPr>
          <w:rFonts w:cs="Times New Roman"/>
          <w:szCs w:val="28"/>
        </w:rPr>
        <w:t>, страница 8 должна быть распечатана в 3-х экземплярах</w:t>
      </w:r>
      <w:r w:rsidRPr="003F343D">
        <w:rPr>
          <w:rFonts w:cs="Times New Roman"/>
          <w:szCs w:val="28"/>
        </w:rPr>
        <w:t>).</w:t>
      </w:r>
    </w:p>
    <w:p w14:paraId="4D7CB3C4" w14:textId="77777777" w:rsidR="00B51BA7" w:rsidRDefault="00B51BA7" w:rsidP="00B51BA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4A54F9DA" w14:textId="77777777" w:rsidR="00C13F5D" w:rsidRDefault="00C13F5D" w:rsidP="00BC2A69">
      <w:pPr>
        <w:spacing w:after="0"/>
        <w:jc w:val="center"/>
      </w:pPr>
    </w:p>
    <w:p w14:paraId="2324DF58" w14:textId="1E0267D9" w:rsidR="000B02A3" w:rsidRDefault="00BC2A69" w:rsidP="00BC2A69">
      <w:pPr>
        <w:spacing w:after="0"/>
        <w:jc w:val="center"/>
      </w:pPr>
      <w:r w:rsidRPr="00561721">
        <w:rPr>
          <w:b/>
          <w:bCs/>
        </w:rPr>
        <w:t xml:space="preserve">Задача </w:t>
      </w:r>
      <w:r w:rsidR="00E92BC6" w:rsidRPr="00561721">
        <w:rPr>
          <w:b/>
          <w:bCs/>
        </w:rPr>
        <w:t>9</w:t>
      </w:r>
      <w:r w:rsidRPr="00561721">
        <w:rPr>
          <w:b/>
          <w:bCs/>
        </w:rPr>
        <w:t>_1.</w:t>
      </w:r>
      <w:r>
        <w:t xml:space="preserve"> </w:t>
      </w:r>
      <w:r w:rsidR="00FD2509">
        <w:rPr>
          <w:b/>
          <w:bCs/>
        </w:rPr>
        <w:t>Охлаждение малыми порциями</w:t>
      </w:r>
      <w:r>
        <w:t xml:space="preserve"> </w:t>
      </w:r>
    </w:p>
    <w:p w14:paraId="4F895B5E" w14:textId="77777777" w:rsidR="00BC2A69" w:rsidRDefault="00BC2A69" w:rsidP="00BC2A69">
      <w:pPr>
        <w:spacing w:after="0"/>
        <w:jc w:val="both"/>
      </w:pPr>
    </w:p>
    <w:p w14:paraId="1BA8AC26" w14:textId="32A5869D" w:rsidR="00854BA7" w:rsidRPr="00651CA1" w:rsidRDefault="00E54C6B" w:rsidP="00BA64B2">
      <w:pPr>
        <w:spacing w:after="0"/>
        <w:ind w:firstLine="851"/>
        <w:jc w:val="both"/>
      </w:pPr>
      <w:r>
        <w:t xml:space="preserve">В данной задаче </w:t>
      </w:r>
      <w:r w:rsidR="00E31F36">
        <w:t xml:space="preserve">Вам предстоит исследовать зависимость </w:t>
      </w:r>
      <w:r w:rsidR="00EC775C">
        <w:t>температуры тёплой воды от количества добавленных в неё порций холодной воды</w:t>
      </w:r>
      <w:r w:rsidR="00FD2509">
        <w:t>.</w:t>
      </w:r>
    </w:p>
    <w:p w14:paraId="231A297B" w14:textId="77777777" w:rsidR="00854BA7" w:rsidRPr="00854BA7" w:rsidRDefault="00854BA7" w:rsidP="00BA64B2">
      <w:pPr>
        <w:pStyle w:val="a7"/>
        <w:spacing w:after="0"/>
        <w:jc w:val="both"/>
      </w:pPr>
    </w:p>
    <w:p w14:paraId="31C25580" w14:textId="4BDA4532" w:rsidR="00E54C6B" w:rsidRPr="008648D4" w:rsidRDefault="00BC2A69" w:rsidP="00BA64B2">
      <w:pPr>
        <w:spacing w:after="0"/>
        <w:jc w:val="both"/>
        <w:rPr>
          <w:i/>
          <w:iCs/>
        </w:rPr>
      </w:pPr>
      <w:r w:rsidRPr="00BC2A69">
        <w:rPr>
          <w:b/>
          <w:bCs/>
        </w:rPr>
        <w:t>Оборудование</w:t>
      </w:r>
      <w:r w:rsidR="00FD2509">
        <w:rPr>
          <w:b/>
          <w:bCs/>
        </w:rPr>
        <w:t xml:space="preserve">. Для каждого учащегося: </w:t>
      </w:r>
      <w:r w:rsidR="00FD2509">
        <w:t>к</w:t>
      </w:r>
      <w:r w:rsidR="00FD2509" w:rsidRPr="00FD2509">
        <w:t>алориметр</w:t>
      </w:r>
      <w:r w:rsidR="00FD2509">
        <w:t xml:space="preserve"> с крышкой и мешалкой (без спирального нагревателя), термометр электронный, шприц (60мл), кружка с водой комнатной температуры (воды 0,5л)</w:t>
      </w:r>
      <w:r w:rsidR="008648D4" w:rsidRPr="008648D4">
        <w:t>.</w:t>
      </w:r>
    </w:p>
    <w:p w14:paraId="42263CC4" w14:textId="0F9D7153" w:rsidR="001F1C88" w:rsidRDefault="00FD2509" w:rsidP="001F1C88">
      <w:pPr>
        <w:spacing w:after="0"/>
        <w:jc w:val="both"/>
      </w:pPr>
      <w:r w:rsidRPr="00FD2509">
        <w:rPr>
          <w:b/>
          <w:bCs/>
        </w:rPr>
        <w:t>На кабинет:</w:t>
      </w:r>
      <w:r>
        <w:rPr>
          <w:b/>
          <w:bCs/>
        </w:rPr>
        <w:t xml:space="preserve"> </w:t>
      </w:r>
      <w:r w:rsidR="00F61A8F" w:rsidRPr="00F61A8F">
        <w:t xml:space="preserve">шприц </w:t>
      </w:r>
      <w:r w:rsidR="00F61A8F">
        <w:t>(60мл или 100мл, 3 – 4шт, для набора тёплой воды), ёмкость с тёплой водой (температура 55 - 60</w:t>
      </w:r>
      <w:r w:rsidR="00F61A8F">
        <w:rPr>
          <w:rFonts w:cs="Times New Roman"/>
        </w:rPr>
        <w:t>°</w:t>
      </w:r>
      <w:r w:rsidR="00F61A8F">
        <w:t xml:space="preserve">С, объём воды – 0,5л на одного учащегося), термометр электронный (1шт, для контроля температуры тёплой воды), весы электронные (2 шт. с отсчётом до 0,1г), часы настенные с секундной стрелкой или электронные </w:t>
      </w:r>
      <w:r w:rsidR="00ED2E81">
        <w:t>с секундным отсчётом.</w:t>
      </w:r>
    </w:p>
    <w:p w14:paraId="0602FF41" w14:textId="77777777" w:rsidR="00EA1BBC" w:rsidRDefault="00A00666" w:rsidP="009F6116">
      <w:pPr>
        <w:spacing w:after="0"/>
        <w:jc w:val="both"/>
        <w:rPr>
          <w:b/>
          <w:bCs/>
        </w:rPr>
      </w:pPr>
      <w:r>
        <w:rPr>
          <w:b/>
          <w:bCs/>
        </w:rPr>
        <w:t xml:space="preserve">Справочные данные: </w:t>
      </w:r>
    </w:p>
    <w:p w14:paraId="7B8022F8" w14:textId="1F61CD05" w:rsidR="00A00666" w:rsidRDefault="009F6116" w:rsidP="009F6116">
      <w:pPr>
        <w:spacing w:after="0"/>
        <w:jc w:val="both"/>
        <w:rPr>
          <w:rFonts w:eastAsiaTheme="minorEastAsia"/>
        </w:rPr>
      </w:pPr>
      <w:r w:rsidRPr="009F6116">
        <w:t>п</w:t>
      </w:r>
      <w:r w:rsidR="00A00666" w:rsidRPr="0099617F">
        <w:t xml:space="preserve">лотность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>=1,00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см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,</m:t>
        </m:r>
      </m:oMath>
      <w:r>
        <w:rPr>
          <w:rFonts w:eastAsiaTheme="minorEastAsia"/>
        </w:rPr>
        <w:t xml:space="preserve"> </w:t>
      </w:r>
      <w:r>
        <w:t xml:space="preserve">удельная теплоёмкость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в</m:t>
            </m:r>
          </m:sub>
        </m:sSub>
        <m:r>
          <w:rPr>
            <w:rFonts w:ascii="Cambria Math" w:hAnsi="Cambria Math"/>
          </w:rPr>
          <m:t xml:space="preserve">=4,18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кДж</m:t>
            </m:r>
          </m:num>
          <m:den>
            <m:r>
              <w:rPr>
                <w:rFonts w:ascii="Cambria Math" w:hAnsi="Cambria Math"/>
              </w:rPr>
              <m:t>кг∙℃</m:t>
            </m:r>
          </m:den>
        </m:f>
      </m:oMath>
      <w:r>
        <w:rPr>
          <w:rFonts w:eastAsiaTheme="minorEastAsia"/>
        </w:rPr>
        <w:t>,</w:t>
      </w:r>
    </w:p>
    <w:p w14:paraId="12CCDE46" w14:textId="3FCBA739" w:rsidR="0099617F" w:rsidRDefault="00B267D7" w:rsidP="00FD2509">
      <w:pPr>
        <w:spacing w:after="0"/>
        <w:jc w:val="both"/>
      </w:pPr>
      <w:r w:rsidRPr="00B267D7">
        <w:rPr>
          <w:b/>
          <w:bCs/>
        </w:rPr>
        <w:t>Подсказк</w:t>
      </w:r>
      <w:r w:rsidR="0008215E">
        <w:rPr>
          <w:b/>
          <w:bCs/>
        </w:rPr>
        <w:t>и</w:t>
      </w:r>
      <w:r w:rsidRPr="00B267D7">
        <w:rPr>
          <w:b/>
          <w:bCs/>
        </w:rPr>
        <w:t xml:space="preserve">. </w:t>
      </w:r>
      <w:r w:rsidR="0008215E" w:rsidRPr="0008215E">
        <w:t>1)</w:t>
      </w:r>
      <w:r>
        <w:t>Теплоёмкость тела можно определить как произведение массы тела на его удельную теплоёмкость</w:t>
      </w:r>
      <w:r w:rsidR="0008215E">
        <w:t xml:space="preserve">. 2) Теплоёмкость системы тел равна сумме теплоёмкостей тел, входящих в данную систему. </w:t>
      </w:r>
    </w:p>
    <w:p w14:paraId="650DA014" w14:textId="77777777" w:rsidR="0008215E" w:rsidRPr="00B267D7" w:rsidRDefault="0008215E" w:rsidP="00FD2509">
      <w:pPr>
        <w:spacing w:after="0"/>
        <w:jc w:val="both"/>
      </w:pPr>
    </w:p>
    <w:p w14:paraId="6E79A3E8" w14:textId="7164F9E9" w:rsidR="008648D4" w:rsidRDefault="008648D4" w:rsidP="008648D4">
      <w:pPr>
        <w:spacing w:after="0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1</w:t>
      </w:r>
      <w:r>
        <w:t xml:space="preserve">. </w:t>
      </w:r>
      <w:r w:rsidR="00E46AFD">
        <w:t xml:space="preserve">Теоретическая. </w:t>
      </w:r>
      <w:r w:rsidR="001F1C88">
        <w:t>Путь к тепловому балансу</w:t>
      </w:r>
    </w:p>
    <w:p w14:paraId="41557530" w14:textId="77777777" w:rsidR="0008215E" w:rsidRDefault="0008215E" w:rsidP="008648D4">
      <w:pPr>
        <w:spacing w:after="0"/>
        <w:jc w:val="center"/>
      </w:pPr>
    </w:p>
    <w:p w14:paraId="19995DC4" w14:textId="2478A195" w:rsidR="000E2D4D" w:rsidRDefault="00BA64B2" w:rsidP="00BA64B2">
      <w:pPr>
        <w:spacing w:after="0"/>
        <w:ind w:firstLine="851"/>
        <w:jc w:val="both"/>
        <w:rPr>
          <w:rFonts w:eastAsiaTheme="minorEastAsia"/>
        </w:rPr>
      </w:pPr>
      <w:r>
        <w:t xml:space="preserve">Введём обозначения: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>теплоёмкость тёплой воды</w:t>
      </w:r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теплоёмкость одной порции холодной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>теплоёмкость внутреннего стакана калориметра,</w:t>
      </w:r>
      <w:r w:rsidR="00287A74">
        <w:rPr>
          <w:rFonts w:eastAsiaTheme="minorEastAsia"/>
        </w:rPr>
        <w:t xml:space="preserve"> </w:t>
      </w:r>
      <w:r w:rsidR="00C52A47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начальная температура тёплой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142423" w:rsidRPr="00BA64B2">
        <w:rPr>
          <w:rFonts w:eastAsiaTheme="minorEastAsia"/>
        </w:rPr>
        <w:t xml:space="preserve"> – </w:t>
      </w:r>
      <w:r w:rsidR="00142423">
        <w:rPr>
          <w:rFonts w:eastAsiaTheme="minorEastAsia"/>
        </w:rPr>
        <w:t xml:space="preserve">температура холодной воды,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="00142423" w:rsidRPr="00BA64B2">
        <w:rPr>
          <w:rFonts w:eastAsiaTheme="minorEastAsia"/>
        </w:rPr>
        <w:t xml:space="preserve"> –</w:t>
      </w:r>
      <w:r w:rsidR="00142423">
        <w:rPr>
          <w:rFonts w:eastAsiaTheme="minorEastAsia"/>
        </w:rPr>
        <w:t xml:space="preserve">температура воды в калориметре после добавления </w:t>
      </w:r>
      <w:r w:rsidR="00142423">
        <w:rPr>
          <w:rFonts w:eastAsiaTheme="minorEastAsia"/>
          <w:lang w:val="en-US"/>
        </w:rPr>
        <w:t>n</w:t>
      </w:r>
      <w:r w:rsidR="00142423">
        <w:rPr>
          <w:rFonts w:eastAsiaTheme="minorEastAsia"/>
        </w:rPr>
        <w:t>-ой порции холодной воды</w:t>
      </w:r>
      <w:r w:rsidR="000E2D4D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n</m:t>
        </m:r>
      </m:oMath>
      <w:r w:rsidR="000E2D4D">
        <w:rPr>
          <w:rFonts w:eastAsiaTheme="minorEastAsia"/>
        </w:rPr>
        <w:t xml:space="preserve"> – количество порций холодной воды, добавленных в тёплую воду</w:t>
      </w:r>
      <w:r w:rsidR="00AE6EAE">
        <w:rPr>
          <w:rFonts w:eastAsiaTheme="minorEastAsia"/>
        </w:rPr>
        <w:t>. Иные необходимые величины введите и опишите самостоятельно.</w:t>
      </w:r>
      <w:r w:rsidR="000E2D4D">
        <w:rPr>
          <w:rFonts w:eastAsiaTheme="minorEastAsia"/>
        </w:rPr>
        <w:t xml:space="preserve"> </w:t>
      </w:r>
    </w:p>
    <w:p w14:paraId="17536A4C" w14:textId="77777777" w:rsidR="0008215E" w:rsidRDefault="0008215E" w:rsidP="00BA64B2">
      <w:pPr>
        <w:spacing w:after="0"/>
        <w:ind w:firstLine="851"/>
        <w:jc w:val="both"/>
        <w:rPr>
          <w:rFonts w:eastAsiaTheme="minorEastAsia"/>
        </w:rPr>
      </w:pPr>
    </w:p>
    <w:p w14:paraId="06D7250A" w14:textId="77777777" w:rsidR="00A00666" w:rsidRPr="000E2D4D" w:rsidRDefault="00A00666" w:rsidP="00A00666">
      <w:pPr>
        <w:spacing w:after="0"/>
        <w:ind w:firstLine="851"/>
        <w:jc w:val="both"/>
        <w:rPr>
          <w:rFonts w:eastAsiaTheme="minorEastAsia"/>
        </w:rPr>
      </w:pPr>
      <w:r w:rsidRPr="000E2D4D">
        <w:rPr>
          <w:rFonts w:eastAsiaTheme="minorEastAsia"/>
          <w:b/>
          <w:bCs/>
          <w:i/>
          <w:iCs/>
        </w:rPr>
        <w:t>Внимание.</w:t>
      </w:r>
      <w:r>
        <w:rPr>
          <w:rFonts w:eastAsiaTheme="minorEastAsia"/>
          <w:b/>
          <w:bCs/>
          <w:i/>
          <w:iCs/>
        </w:rPr>
        <w:t xml:space="preserve"> </w:t>
      </w:r>
      <w:r>
        <w:rPr>
          <w:rFonts w:eastAsiaTheme="minorEastAsia"/>
          <w:i/>
          <w:iCs/>
        </w:rPr>
        <w:t>Теплоёмкостью внутреннего стакана калориметра пренебрегать нельзя. Теплоёмкостью других частей калориметра, термометра, тепловыми потерями пренебречь.</w:t>
      </w:r>
    </w:p>
    <w:p w14:paraId="67D41BB9" w14:textId="77777777" w:rsidR="0008215E" w:rsidRPr="000E2D4D" w:rsidRDefault="0008215E" w:rsidP="00BA64B2">
      <w:pPr>
        <w:spacing w:after="0"/>
        <w:ind w:firstLine="851"/>
        <w:jc w:val="both"/>
        <w:rPr>
          <w:rFonts w:eastAsiaTheme="minorEastAsia"/>
        </w:rPr>
      </w:pPr>
    </w:p>
    <w:p w14:paraId="0B5A918A" w14:textId="4D5324FF" w:rsidR="00AE6EAE" w:rsidRDefault="000E2D4D" w:rsidP="000E2D4D">
      <w:pPr>
        <w:spacing w:after="0"/>
        <w:ind w:firstLine="851"/>
        <w:jc w:val="both"/>
        <w:rPr>
          <w:rFonts w:eastAsiaTheme="minorEastAsia"/>
        </w:rPr>
      </w:pPr>
      <w:r>
        <w:rPr>
          <w:rFonts w:eastAsiaTheme="minorEastAsia"/>
        </w:rPr>
        <w:t>В ходе эксперимента вам необходимо будет</w:t>
      </w:r>
      <w:r w:rsidR="002C34B6">
        <w:rPr>
          <w:rFonts w:eastAsiaTheme="minorEastAsia"/>
        </w:rPr>
        <w:t xml:space="preserve"> </w:t>
      </w:r>
      <w:r>
        <w:rPr>
          <w:rFonts w:eastAsiaTheme="minorEastAsia"/>
        </w:rPr>
        <w:t>набрать</w:t>
      </w:r>
      <w:r w:rsidR="002C34B6">
        <w:rPr>
          <w:rFonts w:eastAsiaTheme="minorEastAsia"/>
        </w:rPr>
        <w:t xml:space="preserve"> в калориметр некоторый объём тёплой воды, а затем одинаковыми порциями добавлять в неё холодную воду и определять температуру смеси после добавления каждой порции холодной воды.</w:t>
      </w:r>
    </w:p>
    <w:p w14:paraId="0321026E" w14:textId="77777777" w:rsidR="002C34B6" w:rsidRDefault="002C34B6" w:rsidP="000E2D4D">
      <w:pPr>
        <w:spacing w:after="0"/>
        <w:ind w:firstLine="851"/>
        <w:jc w:val="both"/>
        <w:rPr>
          <w:rFonts w:eastAsiaTheme="minorEastAsia"/>
        </w:rPr>
      </w:pPr>
    </w:p>
    <w:p w14:paraId="413661C9" w14:textId="61A2E65A" w:rsidR="00AE6EAE" w:rsidRDefault="00AE6EAE" w:rsidP="00AE6EAE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1.1</w:t>
      </w:r>
      <w:r>
        <w:rPr>
          <w:rFonts w:eastAsiaTheme="minorEastAsia"/>
        </w:rPr>
        <w:t xml:space="preserve"> </w:t>
      </w:r>
      <w:r w:rsidR="002C34B6">
        <w:rPr>
          <w:rFonts w:eastAsiaTheme="minorEastAsia"/>
        </w:rPr>
        <w:t xml:space="preserve">Укажите какие тела при описанном выше теплообмене </w:t>
      </w:r>
      <w:r w:rsidR="00287A74">
        <w:rPr>
          <w:rFonts w:eastAsiaTheme="minorEastAsia"/>
        </w:rPr>
        <w:t>отд</w:t>
      </w:r>
      <w:r w:rsidR="002C34B6">
        <w:rPr>
          <w:rFonts w:eastAsiaTheme="minorEastAsia"/>
        </w:rPr>
        <w:t xml:space="preserve">ают, а какие тела </w:t>
      </w:r>
      <w:r w:rsidR="00287A74">
        <w:rPr>
          <w:rFonts w:eastAsiaTheme="minorEastAsia"/>
        </w:rPr>
        <w:t>получ</w:t>
      </w:r>
      <w:r w:rsidR="002C34B6">
        <w:rPr>
          <w:rFonts w:eastAsiaTheme="minorEastAsia"/>
        </w:rPr>
        <w:t>ают теплоту</w:t>
      </w:r>
      <w:r w:rsidR="00E916A1">
        <w:rPr>
          <w:rFonts w:eastAsiaTheme="minorEastAsia"/>
        </w:rPr>
        <w:t>.</w:t>
      </w:r>
    </w:p>
    <w:p w14:paraId="6EFE77A5" w14:textId="5291C96B" w:rsidR="002C34B6" w:rsidRDefault="002C34B6" w:rsidP="00AE6EAE">
      <w:pPr>
        <w:spacing w:after="0"/>
        <w:jc w:val="both"/>
        <w:rPr>
          <w:rFonts w:eastAsiaTheme="minorEastAsia"/>
          <w:i/>
        </w:rPr>
      </w:pPr>
      <w:r w:rsidRPr="00875026">
        <w:rPr>
          <w:rFonts w:eastAsiaTheme="minorEastAsia"/>
          <w:b/>
          <w:bCs/>
        </w:rPr>
        <w:t>1.2</w:t>
      </w:r>
      <w:r>
        <w:rPr>
          <w:rFonts w:eastAsiaTheme="minorEastAsia"/>
        </w:rPr>
        <w:t xml:space="preserve"> Составьте уравнение теплового баланса для описанного теплообмена, используя указанные выше обозначения.</w:t>
      </w:r>
      <w:r w:rsidR="00256CE1">
        <w:rPr>
          <w:rFonts w:eastAsiaTheme="minorEastAsia"/>
        </w:rPr>
        <w:t xml:space="preserve"> </w:t>
      </w:r>
      <w:r w:rsidR="00256CE1" w:rsidRPr="00D518CB">
        <w:rPr>
          <w:rFonts w:eastAsiaTheme="minorEastAsia"/>
          <w:b/>
          <w:bCs/>
          <w:i/>
          <w:iCs/>
        </w:rPr>
        <w:t>Подсказка:</w:t>
      </w:r>
      <w:r w:rsidR="00256CE1">
        <w:rPr>
          <w:rFonts w:eastAsiaTheme="minorEastAsia"/>
          <w:i/>
          <w:iCs/>
        </w:rPr>
        <w:t xml:space="preserve"> если потери тепла пренебрежимо малы, то установившаяся температура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="00256CE1">
        <w:rPr>
          <w:rFonts w:eastAsiaTheme="minorEastAsia"/>
          <w:i/>
        </w:rPr>
        <w:t xml:space="preserve"> не зависит от того, добавили </w:t>
      </w:r>
      <m:oMath>
        <m:r>
          <w:rPr>
            <w:rFonts w:ascii="Cambria Math" w:hAnsi="Cambria Math"/>
          </w:rPr>
          <m:t>n</m:t>
        </m:r>
      </m:oMath>
      <w:r w:rsidR="00256CE1">
        <w:rPr>
          <w:rFonts w:eastAsiaTheme="minorEastAsia"/>
          <w:i/>
        </w:rPr>
        <w:t xml:space="preserve"> порций холодной воды сразу или добавляли по одной порции.</w:t>
      </w:r>
    </w:p>
    <w:p w14:paraId="3405837B" w14:textId="77777777" w:rsidR="003B1DBE" w:rsidRDefault="003B1DBE" w:rsidP="00AE6EAE">
      <w:pPr>
        <w:spacing w:after="0"/>
        <w:jc w:val="both"/>
        <w:rPr>
          <w:rFonts w:eastAsiaTheme="minorEastAsia"/>
        </w:rPr>
      </w:pPr>
    </w:p>
    <w:p w14:paraId="54A0AB39" w14:textId="1649E392" w:rsidR="002C34B6" w:rsidRDefault="002C34B6" w:rsidP="00AE6EAE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1.3</w:t>
      </w:r>
      <w:r>
        <w:rPr>
          <w:rFonts w:eastAsiaTheme="minorEastAsia"/>
        </w:rPr>
        <w:t xml:space="preserve"> Получите уравнение зависимости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="00213076" w:rsidRPr="00213076">
        <w:rPr>
          <w:rFonts w:eastAsiaTheme="minorEastAsia"/>
        </w:rPr>
        <w:t xml:space="preserve"> </w:t>
      </w:r>
      <w:r>
        <w:t>температуры</w:t>
      </w:r>
      <w:r w:rsidR="00213076">
        <w:t xml:space="preserve"> </w:t>
      </w:r>
      <w:r w:rsidR="00213076">
        <w:rPr>
          <w:rFonts w:eastAsiaTheme="minorEastAsia"/>
        </w:rPr>
        <w:t>воды в калориметре</w:t>
      </w:r>
      <w:r w:rsidR="0021307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>
        <w:t xml:space="preserve"> от количества добавленных в неё порций холодной воды</w:t>
      </w:r>
      <w:r w:rsidR="00213076" w:rsidRPr="00213076">
        <w:t xml:space="preserve"> </w:t>
      </w:r>
      <m:oMath>
        <m:r>
          <w:rPr>
            <w:rFonts w:ascii="Cambria Math" w:hAnsi="Cambria Math"/>
          </w:rPr>
          <m:t>n</m:t>
        </m:r>
      </m:oMath>
      <w:r w:rsidR="00213076">
        <w:rPr>
          <w:rFonts w:eastAsiaTheme="minorEastAsia"/>
        </w:rPr>
        <w:t>.</w:t>
      </w:r>
      <w:r w:rsidR="00D518CB">
        <w:rPr>
          <w:rFonts w:eastAsiaTheme="minorEastAsia"/>
        </w:rPr>
        <w:t xml:space="preserve"> </w:t>
      </w:r>
    </w:p>
    <w:p w14:paraId="05814A0F" w14:textId="77777777" w:rsidR="0008215E" w:rsidRPr="00D518CB" w:rsidRDefault="0008215E" w:rsidP="00AE6EAE">
      <w:pPr>
        <w:spacing w:after="0"/>
        <w:jc w:val="both"/>
        <w:rPr>
          <w:rFonts w:eastAsiaTheme="minorEastAsia"/>
          <w:i/>
        </w:rPr>
      </w:pPr>
    </w:p>
    <w:p w14:paraId="76250723" w14:textId="618CE34E" w:rsidR="006C0863" w:rsidRDefault="006C0863" w:rsidP="006C0863">
      <w:pPr>
        <w:spacing w:after="0"/>
        <w:jc w:val="center"/>
      </w:pPr>
      <w:r w:rsidRPr="003F5835">
        <w:rPr>
          <w:b/>
          <w:bCs/>
        </w:rPr>
        <w:t xml:space="preserve">Часть </w:t>
      </w:r>
      <w:r w:rsidRPr="008648D4">
        <w:rPr>
          <w:b/>
          <w:bCs/>
        </w:rPr>
        <w:t>2</w:t>
      </w:r>
      <w:r>
        <w:t>. Эксперимент</w:t>
      </w:r>
      <w:r w:rsidR="00E46AFD">
        <w:t>альная</w:t>
      </w:r>
      <w:r w:rsidR="002C34B6">
        <w:t xml:space="preserve">. </w:t>
      </w:r>
      <w:r w:rsidR="002C34B6" w:rsidRPr="002C34B6">
        <w:t xml:space="preserve">Тепло </w:t>
      </w:r>
      <w:proofErr w:type="spellStart"/>
      <w:r w:rsidR="002C34B6" w:rsidRPr="002C34B6">
        <w:t>vs</w:t>
      </w:r>
      <w:proofErr w:type="spellEnd"/>
      <w:r w:rsidR="002C34B6" w:rsidRPr="002C34B6">
        <w:t xml:space="preserve"> </w:t>
      </w:r>
      <w:r w:rsidR="00213076">
        <w:t>х</w:t>
      </w:r>
      <w:r w:rsidR="002C34B6" w:rsidRPr="002C34B6">
        <w:t>олод</w:t>
      </w:r>
    </w:p>
    <w:p w14:paraId="021DBF04" w14:textId="77777777" w:rsidR="00870067" w:rsidRDefault="00870067" w:rsidP="00870067">
      <w:pPr>
        <w:spacing w:after="0"/>
        <w:jc w:val="both"/>
      </w:pPr>
    </w:p>
    <w:p w14:paraId="6F8E5FBA" w14:textId="5A8F0B35" w:rsidR="00870067" w:rsidRDefault="00870067" w:rsidP="00870067">
      <w:pPr>
        <w:spacing w:after="0"/>
        <w:jc w:val="both"/>
      </w:pPr>
      <w:r w:rsidRPr="00875026">
        <w:rPr>
          <w:b/>
          <w:bCs/>
        </w:rPr>
        <w:t>2.1</w:t>
      </w:r>
      <w:r>
        <w:t xml:space="preserve"> Измерьте температуру </w:t>
      </w:r>
      <w:r w:rsidR="00BC4036">
        <w:t xml:space="preserve">воздуха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возд</m:t>
            </m:r>
          </m:sub>
        </m:sSub>
      </m:oMath>
      <w:r w:rsidR="007E2DFD">
        <w:rPr>
          <w:rFonts w:eastAsiaTheme="minorEastAsia"/>
        </w:rPr>
        <w:t xml:space="preserve"> и </w:t>
      </w:r>
      <w:r>
        <w:t>холодной воды</w:t>
      </w:r>
      <w:r w:rsidR="004818B6" w:rsidRP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17F19CA2" w14:textId="77777777" w:rsidR="00870067" w:rsidRDefault="00870067" w:rsidP="00870067">
      <w:pPr>
        <w:spacing w:after="0"/>
        <w:jc w:val="both"/>
      </w:pPr>
    </w:p>
    <w:p w14:paraId="261279C5" w14:textId="77777777" w:rsidR="00870067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>Рекомендации.</w:t>
      </w:r>
      <w:r w:rsidR="009077FF">
        <w:rPr>
          <w:rFonts w:eastAsiaTheme="minorEastAsia"/>
          <w:b/>
          <w:bCs/>
          <w:i/>
          <w:iCs/>
        </w:rPr>
        <w:t xml:space="preserve"> </w:t>
      </w:r>
      <w:r w:rsidR="009077FF" w:rsidRPr="009077FF">
        <w:rPr>
          <w:rFonts w:eastAsiaTheme="minorEastAsia"/>
          <w:i/>
          <w:iCs/>
        </w:rPr>
        <w:t>Во внутренний</w:t>
      </w:r>
      <w:r w:rsidR="009077FF">
        <w:rPr>
          <w:rFonts w:eastAsiaTheme="minorEastAsia"/>
          <w:b/>
          <w:bCs/>
          <w:i/>
          <w:iCs/>
        </w:rPr>
        <w:t xml:space="preserve"> </w:t>
      </w:r>
      <w:r w:rsidR="009077FF" w:rsidRPr="009077FF">
        <w:rPr>
          <w:rFonts w:eastAsiaTheme="minorEastAsia"/>
          <w:i/>
          <w:iCs/>
        </w:rPr>
        <w:t>стакан калориметра вмещается</w:t>
      </w:r>
      <w:r w:rsidR="009077FF">
        <w:rPr>
          <w:rFonts w:eastAsiaTheme="minorEastAsia"/>
          <w:i/>
          <w:iCs/>
        </w:rPr>
        <w:t xml:space="preserve"> 190мл воды. Рекомендуется набирать 80мл тёплой воды. </w:t>
      </w:r>
      <w:r w:rsidR="00615908">
        <w:rPr>
          <w:rFonts w:eastAsiaTheme="minorEastAsia"/>
          <w:i/>
          <w:iCs/>
        </w:rPr>
        <w:t>Продумайте: какой будет у вас объём порций холодной воды.</w:t>
      </w:r>
    </w:p>
    <w:p w14:paraId="293E43E0" w14:textId="7073D07F" w:rsidR="00870067" w:rsidRDefault="00615908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i/>
          <w:iCs/>
        </w:rPr>
        <w:t xml:space="preserve"> </w:t>
      </w:r>
    </w:p>
    <w:p w14:paraId="22068D9F" w14:textId="1EF18DFF" w:rsidR="00870067" w:rsidRDefault="00870067" w:rsidP="00870067">
      <w:pPr>
        <w:spacing w:after="0"/>
        <w:jc w:val="both"/>
      </w:pPr>
      <w:r w:rsidRPr="00875026">
        <w:rPr>
          <w:b/>
          <w:bCs/>
        </w:rPr>
        <w:t>2.2</w:t>
      </w:r>
      <w:r w:rsidRPr="00D20EC3">
        <w:t xml:space="preserve"> </w:t>
      </w:r>
      <w:r>
        <w:t xml:space="preserve">Укажите выбранный вами объём одной порции </w:t>
      </w:r>
      <w:r w:rsidR="00A00666">
        <w:t xml:space="preserve">холодной </w:t>
      </w:r>
      <w:r>
        <w:t>воды</w:t>
      </w:r>
      <w:r w:rsid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. </w:t>
      </w:r>
    </w:p>
    <w:p w14:paraId="305F4101" w14:textId="77777777" w:rsidR="00870067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</w:p>
    <w:p w14:paraId="68BD3335" w14:textId="23069760" w:rsidR="00752BF0" w:rsidRDefault="00870067" w:rsidP="009077FF">
      <w:pPr>
        <w:spacing w:after="0"/>
        <w:ind w:firstLine="851"/>
        <w:jc w:val="both"/>
        <w:rPr>
          <w:rFonts w:eastAsiaTheme="minorEastAsia"/>
          <w:i/>
          <w:iCs/>
        </w:rPr>
      </w:pPr>
      <w:r>
        <w:rPr>
          <w:rFonts w:eastAsiaTheme="minorEastAsia"/>
          <w:b/>
          <w:bCs/>
          <w:i/>
          <w:iCs/>
        </w:rPr>
        <w:t xml:space="preserve">Рекомендации. </w:t>
      </w:r>
      <w:r w:rsidR="00615908">
        <w:rPr>
          <w:rFonts w:eastAsiaTheme="minorEastAsia"/>
          <w:i/>
          <w:iCs/>
        </w:rPr>
        <w:t>Заготовьте сразу таблицу для зависимости, указанной в п.2.</w:t>
      </w:r>
      <w:r>
        <w:rPr>
          <w:rFonts w:eastAsiaTheme="minorEastAsia"/>
          <w:i/>
          <w:iCs/>
        </w:rPr>
        <w:t>3</w:t>
      </w:r>
      <w:r w:rsidR="00615908">
        <w:rPr>
          <w:rFonts w:eastAsiaTheme="minorEastAsia"/>
          <w:i/>
          <w:iCs/>
        </w:rPr>
        <w:t xml:space="preserve">.  </w:t>
      </w:r>
      <w:r w:rsidR="009077FF">
        <w:rPr>
          <w:rFonts w:eastAsiaTheme="minorEastAsia"/>
          <w:i/>
          <w:iCs/>
        </w:rPr>
        <w:t>Для уменьшения теплопотерь калориметр постоянно должен быть накрыт прозрачной крышкой.</w:t>
      </w:r>
      <w:r>
        <w:rPr>
          <w:rFonts w:eastAsiaTheme="minorEastAsia"/>
          <w:i/>
          <w:iCs/>
        </w:rPr>
        <w:t xml:space="preserve"> Вставьте в калориметр термометр, включите его.</w:t>
      </w:r>
      <w:r w:rsidR="009077FF">
        <w:rPr>
          <w:rFonts w:eastAsiaTheme="minorEastAsia"/>
          <w:i/>
          <w:iCs/>
        </w:rPr>
        <w:t xml:space="preserve"> Тёплую воду набирайте шприцем</w:t>
      </w:r>
      <w:r w:rsidR="00615908">
        <w:rPr>
          <w:rFonts w:eastAsiaTheme="minorEastAsia"/>
          <w:i/>
          <w:iCs/>
        </w:rPr>
        <w:t xml:space="preserve">, который находится на столе у организаторов олимпиады </w:t>
      </w:r>
      <w:r w:rsidR="009077FF">
        <w:rPr>
          <w:rFonts w:eastAsiaTheme="minorEastAsia"/>
          <w:i/>
          <w:iCs/>
        </w:rPr>
        <w:t xml:space="preserve">(ваш </w:t>
      </w:r>
      <w:r w:rsidR="00615908">
        <w:rPr>
          <w:rFonts w:eastAsiaTheme="minorEastAsia"/>
          <w:i/>
          <w:iCs/>
        </w:rPr>
        <w:t xml:space="preserve">шприц </w:t>
      </w:r>
      <w:r w:rsidR="009077FF">
        <w:rPr>
          <w:rFonts w:eastAsiaTheme="minorEastAsia"/>
          <w:i/>
          <w:iCs/>
        </w:rPr>
        <w:t>для холодной воды</w:t>
      </w:r>
      <w:r w:rsidR="00615908">
        <w:rPr>
          <w:rFonts w:eastAsiaTheme="minorEastAsia"/>
          <w:i/>
          <w:iCs/>
        </w:rPr>
        <w:t>)</w:t>
      </w:r>
      <w:r w:rsidR="009077FF">
        <w:rPr>
          <w:rFonts w:eastAsiaTheme="minorEastAsia"/>
          <w:i/>
          <w:iCs/>
        </w:rPr>
        <w:t xml:space="preserve"> и вливайте её в калориметр через отверстие, которое закрывается синенькой крышкой</w:t>
      </w:r>
      <w:r w:rsidR="00615908">
        <w:rPr>
          <w:rFonts w:eastAsiaTheme="minorEastAsia"/>
          <w:i/>
          <w:iCs/>
        </w:rPr>
        <w:t xml:space="preserve">. После того как набрали тёплую воду сразу закройте это отверстие. </w:t>
      </w:r>
      <w:r w:rsidR="00EA1BBC">
        <w:rPr>
          <w:rFonts w:eastAsiaTheme="minorEastAsia"/>
          <w:i/>
          <w:iCs/>
        </w:rPr>
        <w:t>Возвратившись на рабочее место, сразу приступайте к выполнению эксперимента. По одной порции добавляйте холодную воду.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  <w:gridCol w:w="4387"/>
      </w:tblGrid>
      <w:tr w:rsidR="00EA1BBC" w14:paraId="0E4A0D76" w14:textId="77777777" w:rsidTr="00EA1BBC">
        <w:tc>
          <w:tcPr>
            <w:tcW w:w="5665" w:type="dxa"/>
          </w:tcPr>
          <w:p w14:paraId="6FC3D0D1" w14:textId="598E04A2" w:rsidR="00EA1BBC" w:rsidRDefault="00EA1BBC" w:rsidP="00870067">
            <w:pPr>
              <w:jc w:val="both"/>
            </w:pPr>
            <w:r>
              <w:rPr>
                <w:rFonts w:eastAsiaTheme="minorEastAsia"/>
                <w:i/>
                <w:iCs/>
              </w:rPr>
              <w:t xml:space="preserve">Два – три раза перемешайте воду </w:t>
            </w:r>
            <w:proofErr w:type="spellStart"/>
            <w:r>
              <w:rPr>
                <w:rFonts w:eastAsiaTheme="minorEastAsia"/>
                <w:i/>
                <w:iCs/>
              </w:rPr>
              <w:t>мешалочкой</w:t>
            </w:r>
            <w:proofErr w:type="spellEnd"/>
            <w:r>
              <w:rPr>
                <w:rFonts w:eastAsiaTheme="minorEastAsia"/>
                <w:i/>
                <w:iCs/>
              </w:rPr>
              <w:t>. Следите за показаниями термометра, если показания 5 – 6 секунд не изменяются, то записывайте значение температуры в таблицу. Этот интервал времени отсчитывайте мысленно. Холодную воду заливайте через отверстие, в которое вливали тёплую воду. Не забывайте закрывать это отверстие крышкой. При достаточной расторопности эксперимент можно провести за 5 – 6 минут</w:t>
            </w:r>
          </w:p>
        </w:tc>
        <w:tc>
          <w:tcPr>
            <w:tcW w:w="4247" w:type="dxa"/>
          </w:tcPr>
          <w:p w14:paraId="1320B486" w14:textId="77777777" w:rsidR="00EA1BBC" w:rsidRDefault="00EA1BBC" w:rsidP="00870067">
            <w:pPr>
              <w:jc w:val="both"/>
            </w:pPr>
            <w:r>
              <w:object w:dxaOrig="5220" w:dyaOrig="4335" w14:anchorId="6C51D1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73.25pt" o:ole="">
                  <v:imagedata r:id="rId9" o:title=""/>
                </v:shape>
                <o:OLEObject Type="Embed" ProgID="PBrush" ShapeID="_x0000_i1025" DrawAspect="Content" ObjectID="_1826473167" r:id="rId10"/>
              </w:object>
            </w:r>
          </w:p>
          <w:p w14:paraId="462ED910" w14:textId="7A1A65A7" w:rsidR="00EA1BBC" w:rsidRPr="00EA1BBC" w:rsidRDefault="00EA1BBC" w:rsidP="00EA1BBC">
            <w:pPr>
              <w:jc w:val="center"/>
              <w:rPr>
                <w:i/>
                <w:iCs/>
                <w:sz w:val="24"/>
                <w:szCs w:val="24"/>
              </w:rPr>
            </w:pPr>
            <w:r w:rsidRPr="00EA1BBC">
              <w:rPr>
                <w:i/>
                <w:iCs/>
                <w:sz w:val="24"/>
                <w:szCs w:val="24"/>
              </w:rPr>
              <w:t>Рисунок 1</w:t>
            </w:r>
          </w:p>
        </w:tc>
      </w:tr>
    </w:tbl>
    <w:p w14:paraId="6E514ED2" w14:textId="2B2BF2BF" w:rsidR="00870067" w:rsidRDefault="00870067" w:rsidP="00870067">
      <w:pPr>
        <w:spacing w:after="0"/>
        <w:jc w:val="both"/>
      </w:pPr>
    </w:p>
    <w:p w14:paraId="71A4EE34" w14:textId="7C9F29BF" w:rsidR="00E54C6B" w:rsidRDefault="00870067" w:rsidP="00D20EC3">
      <w:pPr>
        <w:spacing w:after="0"/>
        <w:jc w:val="both"/>
        <w:rPr>
          <w:rFonts w:eastAsiaTheme="minorEastAsia"/>
        </w:rPr>
      </w:pPr>
      <w:r w:rsidRPr="00875026">
        <w:rPr>
          <w:b/>
          <w:bCs/>
        </w:rPr>
        <w:t>2.3</w:t>
      </w:r>
      <w:r w:rsidRPr="00D20EC3">
        <w:t xml:space="preserve"> </w:t>
      </w:r>
      <w:r>
        <w:t>Укажите набранный вами объём тёплой воды</w:t>
      </w:r>
      <w:r w:rsidR="004818B6" w:rsidRPr="004818B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. </w:t>
      </w:r>
      <w:r w:rsidR="00D20EC3">
        <w:t xml:space="preserve">Исследуйте </w:t>
      </w:r>
      <w:r w:rsidR="00D20EC3">
        <w:rPr>
          <w:rFonts w:eastAsiaTheme="minorEastAsia"/>
        </w:rPr>
        <w:t xml:space="preserve">зависимость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="00D20EC3">
        <w:rPr>
          <w:rFonts w:eastAsiaTheme="minorEastAsia"/>
        </w:rPr>
        <w:t xml:space="preserve"> экспериментально. Результаты представьте таблично</w:t>
      </w:r>
      <w:r w:rsidR="00D518CB">
        <w:rPr>
          <w:rFonts w:eastAsiaTheme="minorEastAsia"/>
        </w:rPr>
        <w:t xml:space="preserve"> и графически</w:t>
      </w:r>
      <w:r w:rsidR="00D20EC3">
        <w:rPr>
          <w:rFonts w:eastAsiaTheme="minorEastAsia"/>
        </w:rPr>
        <w:t>.</w:t>
      </w:r>
      <w:r w:rsidR="00213076">
        <w:rPr>
          <w:rFonts w:eastAsiaTheme="minorEastAsia"/>
        </w:rPr>
        <w:t xml:space="preserve"> </w:t>
      </w:r>
    </w:p>
    <w:p w14:paraId="7109B206" w14:textId="49E2BEAD" w:rsidR="00AB20B5" w:rsidRDefault="00D20EC3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4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Линеаризируйте</w:t>
      </w:r>
      <w:proofErr w:type="spellEnd"/>
      <w:r>
        <w:rPr>
          <w:rFonts w:eastAsiaTheme="minorEastAsia"/>
        </w:rPr>
        <w:t xml:space="preserve"> уравнение</w:t>
      </w:r>
      <w:r w:rsidR="002B4BB3">
        <w:rPr>
          <w:rFonts w:eastAsiaTheme="minorEastAsia"/>
        </w:rPr>
        <w:t>,</w:t>
      </w:r>
      <w:r>
        <w:rPr>
          <w:rFonts w:eastAsiaTheme="minorEastAsia"/>
        </w:rPr>
        <w:t xml:space="preserve"> полученное вами в п.1.3.</w:t>
      </w:r>
      <w:r w:rsidR="00D518CB">
        <w:rPr>
          <w:rFonts w:eastAsiaTheme="minorEastAsia"/>
        </w:rPr>
        <w:t xml:space="preserve"> </w:t>
      </w:r>
      <w:r w:rsidR="00D518CB" w:rsidRPr="00D518CB">
        <w:rPr>
          <w:rFonts w:eastAsiaTheme="minorEastAsia"/>
          <w:b/>
          <w:bCs/>
          <w:i/>
          <w:iCs/>
        </w:rPr>
        <w:t>Подсказка</w:t>
      </w:r>
      <w:r w:rsidR="00AB20B5">
        <w:rPr>
          <w:rFonts w:eastAsiaTheme="minorEastAsia"/>
          <w:b/>
          <w:bCs/>
          <w:i/>
          <w:iCs/>
        </w:rPr>
        <w:t>:</w:t>
      </w:r>
      <w:r w:rsidR="00AB20B5">
        <w:rPr>
          <w:rFonts w:eastAsiaTheme="minorEastAsia"/>
          <w:i/>
          <w:iCs/>
        </w:rPr>
        <w:t xml:space="preserve"> от обеих частей уравнения, полученного в п.1.3, нужно отнять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B20B5">
        <w:rPr>
          <w:rFonts w:eastAsiaTheme="minorEastAsia"/>
          <w:i/>
        </w:rPr>
        <w:t xml:space="preserve"> и выполнить некоторые преобразования.</w:t>
      </w:r>
      <w:r w:rsidR="00AB20B5">
        <w:rPr>
          <w:rFonts w:eastAsiaTheme="minorEastAsia"/>
          <w:i/>
          <w:iCs/>
        </w:rPr>
        <w:t xml:space="preserve"> </w:t>
      </w:r>
      <w:r>
        <w:rPr>
          <w:rFonts w:eastAsiaTheme="minorEastAsia"/>
        </w:rPr>
        <w:t xml:space="preserve"> Укажите какие величины в полученном вами </w:t>
      </w:r>
      <w:proofErr w:type="spellStart"/>
      <w:r>
        <w:rPr>
          <w:rFonts w:eastAsiaTheme="minorEastAsia"/>
        </w:rPr>
        <w:t>линеаризированном</w:t>
      </w:r>
      <w:proofErr w:type="spellEnd"/>
      <w:r>
        <w:rPr>
          <w:rFonts w:eastAsiaTheme="minorEastAsia"/>
        </w:rPr>
        <w:t xml:space="preserve"> уравнении будут аналогичны величинам</w:t>
      </w:r>
      <w:r w:rsid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y,  b,  </m:t>
        </m:r>
        <m:r>
          <w:rPr>
            <w:rFonts w:ascii="Cambria Math" w:eastAsiaTheme="minorEastAsia" w:hAnsi="Cambria Math"/>
            <w:lang w:val="en-US"/>
          </w:rPr>
          <m:t>a</m:t>
        </m:r>
        <m:r>
          <w:rPr>
            <w:rFonts w:ascii="Cambria Math" w:eastAsiaTheme="minorEastAsia" w:hAnsi="Cambria Math"/>
          </w:rPr>
          <m:t>, x</m:t>
        </m:r>
      </m:oMath>
      <w:r w:rsidR="002B4BB3" w:rsidRPr="002B4BB3">
        <w:rPr>
          <w:rFonts w:eastAsiaTheme="minorEastAsia"/>
        </w:rPr>
        <w:t xml:space="preserve"> </w:t>
      </w:r>
      <w:r w:rsidR="002B4BB3">
        <w:rPr>
          <w:rFonts w:eastAsiaTheme="minorEastAsia"/>
        </w:rPr>
        <w:t xml:space="preserve"> в линейном уравнении</w:t>
      </w:r>
    </w:p>
    <w:p w14:paraId="4E81532B" w14:textId="559C2A1D" w:rsidR="002B4BB3" w:rsidRPr="00CC332A" w:rsidRDefault="00D20EC3" w:rsidP="002B4BB3">
      <w:pPr>
        <w:spacing w:after="0"/>
        <w:jc w:val="both"/>
        <w:rPr>
          <w:rFonts w:eastAsiaTheme="minorEastAsia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 xml:space="preserve">y=b+ax   </m:t>
          </m:r>
          <m:r>
            <w:rPr>
              <w:rFonts w:ascii="Cambria Math" w:eastAsiaTheme="minorEastAsia" w:hAnsi="Cambria Math"/>
            </w:rPr>
            <m:t xml:space="preserve">                                                              </m:t>
          </m:r>
          <m:r>
            <w:rPr>
              <w:rFonts w:ascii="Cambria Math" w:eastAsiaTheme="minorEastAsia" w:hAnsi="Cambria Math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d>
          <m:r>
            <w:rPr>
              <w:rFonts w:ascii="Cambria Math" w:eastAsiaTheme="minorEastAsia" w:hAnsi="Cambria Math"/>
            </w:rPr>
            <m:t>.</m:t>
          </m:r>
        </m:oMath>
      </m:oMathPara>
    </w:p>
    <w:p w14:paraId="5D9238B1" w14:textId="68104986" w:rsidR="00D20EC3" w:rsidRDefault="002B4BB3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5</w:t>
      </w:r>
      <w:r>
        <w:rPr>
          <w:rFonts w:eastAsiaTheme="minorEastAsia"/>
        </w:rPr>
        <w:t xml:space="preserve"> Постройте график линеаризованной зависимости </w:t>
      </w:r>
      <w:r w:rsidRPr="002B4BB3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>
        <w:rPr>
          <w:rFonts w:eastAsiaTheme="minorEastAsia"/>
        </w:rPr>
        <w:t>.</w:t>
      </w:r>
    </w:p>
    <w:p w14:paraId="4787173F" w14:textId="10F3239D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lastRenderedPageBreak/>
        <w:t>2.</w:t>
      </w:r>
      <w:r w:rsidR="00256CE1" w:rsidRPr="00875026">
        <w:rPr>
          <w:rFonts w:eastAsiaTheme="minorEastAsia"/>
          <w:b/>
          <w:bCs/>
        </w:rPr>
        <w:t>6</w:t>
      </w:r>
      <w:r>
        <w:rPr>
          <w:rFonts w:eastAsiaTheme="minorEastAsia"/>
        </w:rPr>
        <w:t xml:space="preserve"> </w:t>
      </w:r>
      <w:r w:rsidR="00CF0743">
        <w:rPr>
          <w:rFonts w:eastAsiaTheme="minorEastAsia"/>
        </w:rPr>
        <w:t>На основе результатов эксперимента о</w:t>
      </w:r>
      <w:r>
        <w:rPr>
          <w:rFonts w:eastAsiaTheme="minorEastAsia"/>
        </w:rPr>
        <w:t xml:space="preserve">пределите </w:t>
      </w:r>
      <w:r w:rsidR="00AB20B5">
        <w:rPr>
          <w:rFonts w:eastAsiaTheme="minorEastAsia"/>
        </w:rPr>
        <w:t xml:space="preserve">температуру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AB20B5" w:rsidRPr="00BA64B2">
        <w:rPr>
          <w:rFonts w:eastAsiaTheme="minorEastAsia"/>
        </w:rPr>
        <w:t xml:space="preserve"> </w:t>
      </w:r>
      <w:r w:rsidR="00AB20B5">
        <w:rPr>
          <w:rFonts w:eastAsiaTheme="minorEastAsia"/>
        </w:rPr>
        <w:t>тёплой воды, перед добавлением первой порции холодной воды</w:t>
      </w:r>
      <w:r>
        <w:rPr>
          <w:rFonts w:eastAsiaTheme="minorEastAsia"/>
        </w:rPr>
        <w:t>. Вычислите погрешности.</w:t>
      </w:r>
    </w:p>
    <w:p w14:paraId="47356733" w14:textId="3AD353D6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7</w:t>
      </w:r>
      <w:r>
        <w:rPr>
          <w:rFonts w:eastAsiaTheme="minorEastAsia"/>
        </w:rPr>
        <w:t xml:space="preserve"> </w:t>
      </w:r>
      <w:r w:rsidR="00A00666">
        <w:rPr>
          <w:rFonts w:eastAsiaTheme="minorEastAsia"/>
        </w:rPr>
        <w:t xml:space="preserve">Выразите теплоёмкость внутреннего стакана калориметра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 через теплоёмкость одной порции холодной воды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A00666">
        <w:rPr>
          <w:rFonts w:eastAsiaTheme="minorEastAsia"/>
        </w:rPr>
        <w:t xml:space="preserve">. Вычислите теплоёмкость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C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. Определите с помощью весов массу внутреннего стакана калориметра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A00666">
        <w:rPr>
          <w:rFonts w:eastAsiaTheme="minorEastAsia"/>
        </w:rPr>
        <w:t xml:space="preserve">. </w:t>
      </w:r>
      <w:r w:rsidR="009F6116">
        <w:rPr>
          <w:rFonts w:eastAsiaTheme="minorEastAsia"/>
        </w:rPr>
        <w:t>Определите удельную теплоёмкость металла, из которого изготовлен внутренний стакан калориметра</w:t>
      </w:r>
      <w:r w:rsidR="00A00666">
        <w:rPr>
          <w:rFonts w:eastAsiaTheme="minorEastAsia"/>
        </w:rPr>
        <w:t>. Погрешности в этом пункте вычислять не нужно.</w:t>
      </w:r>
      <w:r w:rsidR="00536671">
        <w:rPr>
          <w:rFonts w:eastAsiaTheme="minorEastAsia"/>
        </w:rPr>
        <w:t xml:space="preserve"> </w:t>
      </w:r>
    </w:p>
    <w:p w14:paraId="20FD3EB5" w14:textId="65AA0A30" w:rsidR="00812BB9" w:rsidRDefault="00812BB9" w:rsidP="002B4BB3">
      <w:pPr>
        <w:spacing w:after="0"/>
        <w:jc w:val="both"/>
        <w:rPr>
          <w:rFonts w:eastAsiaTheme="minorEastAsia"/>
        </w:rPr>
      </w:pPr>
      <w:r w:rsidRPr="00875026">
        <w:rPr>
          <w:rFonts w:eastAsiaTheme="minorEastAsia"/>
          <w:b/>
          <w:bCs/>
        </w:rPr>
        <w:t>2.</w:t>
      </w:r>
      <w:r w:rsidR="00256CE1" w:rsidRPr="00875026">
        <w:rPr>
          <w:rFonts w:eastAsiaTheme="minorEastAsia"/>
          <w:b/>
          <w:bCs/>
        </w:rPr>
        <w:t>8</w:t>
      </w:r>
      <w:r>
        <w:rPr>
          <w:rFonts w:eastAsiaTheme="minorEastAsia"/>
        </w:rPr>
        <w:t xml:space="preserve"> </w:t>
      </w:r>
      <w:r w:rsidR="00460E87">
        <w:rPr>
          <w:rFonts w:eastAsiaTheme="minorEastAsia"/>
        </w:rPr>
        <w:t>Какой оказалась бы температура воды в калориметре, если бы в него можно было добавить 20</w:t>
      </w:r>
      <w:r w:rsidR="0076622C">
        <w:rPr>
          <w:rFonts w:eastAsiaTheme="minorEastAsia"/>
        </w:rPr>
        <w:t>,0</w:t>
      </w:r>
      <w:r w:rsidR="00460E87">
        <w:rPr>
          <w:rFonts w:eastAsiaTheme="minorEastAsia"/>
        </w:rPr>
        <w:t xml:space="preserve"> порций холодной воды</w:t>
      </w:r>
      <w:r w:rsidR="004818B6">
        <w:rPr>
          <w:rFonts w:eastAsiaTheme="minorEastAsia"/>
        </w:rPr>
        <w:t>, при условии, что объём тёплой воды был бы такой же как в вашем эксперименте</w:t>
      </w:r>
      <w:r>
        <w:rPr>
          <w:rFonts w:eastAsiaTheme="minorEastAsia"/>
        </w:rPr>
        <w:t xml:space="preserve">?  </w:t>
      </w:r>
      <w:r w:rsidR="004818B6">
        <w:rPr>
          <w:rFonts w:eastAsiaTheme="minorEastAsia"/>
        </w:rPr>
        <w:t>Погрешности вычислять не нужно.</w:t>
      </w:r>
    </w:p>
    <w:p w14:paraId="49564B44" w14:textId="77777777" w:rsidR="00B42864" w:rsidRDefault="00B42864" w:rsidP="00B42864">
      <w:pPr>
        <w:spacing w:line="259" w:lineRule="auto"/>
        <w:rPr>
          <w:b/>
          <w:bCs/>
        </w:rPr>
      </w:pPr>
    </w:p>
    <w:p w14:paraId="761A8EDC" w14:textId="59DEE816" w:rsidR="001844A5" w:rsidRDefault="001844A5" w:rsidP="00F03C7C">
      <w:pPr>
        <w:spacing w:line="259" w:lineRule="auto"/>
        <w:jc w:val="center"/>
      </w:pPr>
      <w:r w:rsidRPr="003F5835">
        <w:rPr>
          <w:b/>
          <w:bCs/>
        </w:rPr>
        <w:t xml:space="preserve">Часть </w:t>
      </w:r>
      <w:r>
        <w:rPr>
          <w:b/>
          <w:bCs/>
        </w:rPr>
        <w:t>3</w:t>
      </w:r>
      <w:r>
        <w:t xml:space="preserve">. </w:t>
      </w:r>
      <w:r w:rsidR="004818B6">
        <w:t>Оценка тепловых потерь</w:t>
      </w:r>
    </w:p>
    <w:p w14:paraId="0AB5056F" w14:textId="77777777" w:rsidR="0008215E" w:rsidRDefault="0008215E" w:rsidP="001844A5">
      <w:pPr>
        <w:spacing w:after="0"/>
        <w:jc w:val="center"/>
      </w:pPr>
    </w:p>
    <w:p w14:paraId="6268C8BF" w14:textId="2B2FFD89" w:rsidR="002B4BB3" w:rsidRDefault="004818B6" w:rsidP="002B4BB3">
      <w:pPr>
        <w:spacing w:after="0"/>
        <w:ind w:firstLine="851"/>
        <w:jc w:val="both"/>
      </w:pPr>
      <w:r>
        <w:t xml:space="preserve">Хотя в части 1 было указано тепловыми потерями пренебречь, но всё же тепловые потери происходят. </w:t>
      </w:r>
    </w:p>
    <w:p w14:paraId="189C48A1" w14:textId="77777777" w:rsidR="0008215E" w:rsidRDefault="0008215E" w:rsidP="002B4BB3">
      <w:pPr>
        <w:spacing w:after="0"/>
        <w:ind w:firstLine="851"/>
        <w:jc w:val="both"/>
      </w:pPr>
    </w:p>
    <w:p w14:paraId="0D781575" w14:textId="3B971D49" w:rsidR="004818B6" w:rsidRDefault="002B4BB3" w:rsidP="002B4BB3">
      <w:pPr>
        <w:spacing w:after="0"/>
        <w:jc w:val="both"/>
      </w:pPr>
      <w:r w:rsidRPr="00875026">
        <w:rPr>
          <w:b/>
          <w:bCs/>
        </w:rPr>
        <w:t>3.1</w:t>
      </w:r>
      <w:r>
        <w:t xml:space="preserve"> </w:t>
      </w:r>
      <w:r w:rsidR="004818B6">
        <w:t>С какого момента в вашем эксперименте нужно учитывать тепловые потери?</w:t>
      </w:r>
    </w:p>
    <w:p w14:paraId="226D5AB9" w14:textId="49869766" w:rsidR="00651CA1" w:rsidRDefault="004818B6" w:rsidP="00651CA1">
      <w:pPr>
        <w:spacing w:after="0"/>
        <w:jc w:val="both"/>
        <w:rPr>
          <w:rFonts w:eastAsiaTheme="minorEastAsia"/>
        </w:rPr>
      </w:pPr>
      <w:r w:rsidRPr="00875026">
        <w:rPr>
          <w:b/>
          <w:bCs/>
        </w:rPr>
        <w:t>3.2</w:t>
      </w:r>
      <w:r>
        <w:t xml:space="preserve"> Предложите способ </w:t>
      </w:r>
      <w:r w:rsidR="00BC4036">
        <w:t>и в</w:t>
      </w:r>
      <w:r w:rsidR="0076622C">
        <w:rPr>
          <w:rFonts w:eastAsiaTheme="minorEastAsia"/>
        </w:rPr>
        <w:t xml:space="preserve">ыполните оценку </w:t>
      </w:r>
      <w:r w:rsidR="00E85660">
        <w:rPr>
          <w:rFonts w:eastAsiaTheme="minorEastAsia"/>
        </w:rPr>
        <w:t>доли</w:t>
      </w:r>
      <w:r w:rsidR="00BC403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k</m:t>
        </m:r>
      </m:oMath>
      <w:r w:rsidR="00BC4036">
        <w:rPr>
          <w:rFonts w:eastAsiaTheme="minorEastAsia"/>
        </w:rPr>
        <w:t xml:space="preserve"> </w:t>
      </w:r>
      <w:r w:rsidR="0076622C">
        <w:rPr>
          <w:rFonts w:eastAsiaTheme="minorEastAsia"/>
        </w:rPr>
        <w:t>тепловых потерь</w:t>
      </w:r>
      <w:r w:rsidR="00BC4036">
        <w:rPr>
          <w:rFonts w:eastAsiaTheme="minorEastAsia"/>
        </w:rPr>
        <w:t xml:space="preserve"> в вашем эксперименте</w:t>
      </w:r>
      <w:r w:rsidR="0076622C">
        <w:rPr>
          <w:rFonts w:eastAsiaTheme="minorEastAsia"/>
        </w:rPr>
        <w:t>. Если необходимо, то п</w:t>
      </w:r>
      <w:r w:rsidR="00256CE1">
        <w:rPr>
          <w:rFonts w:eastAsiaTheme="minorEastAsia"/>
        </w:rPr>
        <w:t xml:space="preserve">роведите </w:t>
      </w:r>
      <w:r w:rsidR="0076622C">
        <w:rPr>
          <w:rFonts w:eastAsiaTheme="minorEastAsia"/>
        </w:rPr>
        <w:t xml:space="preserve">нужный для этого </w:t>
      </w:r>
      <w:r w:rsidR="00256CE1">
        <w:rPr>
          <w:rFonts w:eastAsiaTheme="minorEastAsia"/>
        </w:rPr>
        <w:t>эксперимент.</w:t>
      </w:r>
      <w:r w:rsidR="00651CA1">
        <w:rPr>
          <w:rFonts w:eastAsiaTheme="minorEastAsia"/>
        </w:rPr>
        <w:t xml:space="preserve"> </w:t>
      </w:r>
    </w:p>
    <w:p w14:paraId="612F0C32" w14:textId="73261E7E" w:rsidR="00E46AFD" w:rsidRDefault="00E46AFD">
      <w:pPr>
        <w:spacing w:line="259" w:lineRule="auto"/>
      </w:pPr>
      <w:r>
        <w:br w:type="page"/>
      </w:r>
    </w:p>
    <w:p w14:paraId="53B3E884" w14:textId="689D48CE" w:rsidR="00561721" w:rsidRPr="00337C39" w:rsidRDefault="00561721" w:rsidP="00561721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Задача 9_2. </w:t>
      </w:r>
      <w:r w:rsidRPr="00337C39">
        <w:rPr>
          <w:b/>
          <w:szCs w:val="28"/>
        </w:rPr>
        <w:t>Прозрачный цилиндр</w:t>
      </w:r>
    </w:p>
    <w:p w14:paraId="37EBF2A2" w14:textId="77777777" w:rsidR="00561721" w:rsidRPr="00337C39" w:rsidRDefault="00561721" w:rsidP="00561721">
      <w:pPr>
        <w:rPr>
          <w:szCs w:val="28"/>
          <w:u w:val="single"/>
        </w:rPr>
      </w:pPr>
    </w:p>
    <w:p w14:paraId="71C81328" w14:textId="77777777" w:rsidR="00561721" w:rsidRDefault="00561721" w:rsidP="00561721">
      <w:pPr>
        <w:jc w:val="both"/>
        <w:rPr>
          <w:szCs w:val="28"/>
        </w:rPr>
      </w:pPr>
      <w:r w:rsidRPr="00337C39">
        <w:rPr>
          <w:b/>
          <w:szCs w:val="28"/>
          <w:u w:val="single"/>
        </w:rPr>
        <w:t>Оборудование</w:t>
      </w:r>
      <w:r w:rsidRPr="00337C39">
        <w:rPr>
          <w:b/>
          <w:szCs w:val="28"/>
        </w:rPr>
        <w:t xml:space="preserve">: </w:t>
      </w:r>
      <w:r w:rsidRPr="00337C39">
        <w:rPr>
          <w:szCs w:val="28"/>
        </w:rPr>
        <w:t>лазер, источник тока для лазера, держатель для лазера, экран,</w:t>
      </w:r>
      <w:r>
        <w:rPr>
          <w:szCs w:val="28"/>
        </w:rPr>
        <w:t xml:space="preserve"> </w:t>
      </w:r>
      <w:r w:rsidRPr="00337C39">
        <w:rPr>
          <w:szCs w:val="28"/>
        </w:rPr>
        <w:t>линейка</w:t>
      </w:r>
      <w:r>
        <w:rPr>
          <w:szCs w:val="28"/>
        </w:rPr>
        <w:t xml:space="preserve"> (15 – 20см),</w:t>
      </w:r>
      <w:r w:rsidRPr="00337C39">
        <w:rPr>
          <w:szCs w:val="28"/>
        </w:rPr>
        <w:t xml:space="preserve"> цилиндрический тонкостенный стакан </w:t>
      </w:r>
      <w:r>
        <w:rPr>
          <w:szCs w:val="28"/>
        </w:rPr>
        <w:t xml:space="preserve">на ¾ заполненный </w:t>
      </w:r>
      <w:r w:rsidRPr="00337C39">
        <w:rPr>
          <w:szCs w:val="28"/>
        </w:rPr>
        <w:t>водой</w:t>
      </w:r>
      <w:r>
        <w:rPr>
          <w:szCs w:val="28"/>
        </w:rPr>
        <w:t xml:space="preserve"> (внешний диаметр стакана (4,0см)</w:t>
      </w:r>
      <w:r w:rsidRPr="00337C39">
        <w:rPr>
          <w:szCs w:val="28"/>
        </w:rPr>
        <w:t>, мерная лента</w:t>
      </w:r>
      <w:r>
        <w:rPr>
          <w:szCs w:val="28"/>
        </w:rPr>
        <w:t>, напечатанная на листе А4 окружность-транспортир с секторами через 10° (3шт), листы с напечатанной окружностью и изображёнными лучами (А4, к пункту 3.1 - 1шт, к пункту 3.2 – 1шт), миллиметровая бумага А5 (1шт), транспортир чертёжный, карандаш</w:t>
      </w:r>
      <w:r w:rsidRPr="00337C39">
        <w:rPr>
          <w:szCs w:val="28"/>
        </w:rPr>
        <w:t>.</w:t>
      </w:r>
    </w:p>
    <w:p w14:paraId="2393CB5C" w14:textId="77777777" w:rsidR="00561721" w:rsidRDefault="00561721" w:rsidP="00561721">
      <w:pPr>
        <w:rPr>
          <w:szCs w:val="28"/>
        </w:rPr>
      </w:pPr>
    </w:p>
    <w:p w14:paraId="77ED5C90" w14:textId="77777777" w:rsidR="00561721" w:rsidRDefault="00561721" w:rsidP="00561721">
      <w:pPr>
        <w:ind w:firstLine="851"/>
        <w:jc w:val="both"/>
        <w:rPr>
          <w:szCs w:val="28"/>
        </w:rPr>
      </w:pPr>
      <w:r>
        <w:rPr>
          <w:szCs w:val="28"/>
        </w:rPr>
        <w:t xml:space="preserve">В данной задаче Вам предстоит исследовать прохождение параллельного пучка лучей через цилиндрический стакан с водой. Все части задачи можно выполнять независимо друг от друга. Для успешного выполнения основной части задачи вспомним явления отражения и преломления света. </w:t>
      </w:r>
    </w:p>
    <w:p w14:paraId="6804FFD7" w14:textId="77777777" w:rsidR="00561721" w:rsidRDefault="00561721" w:rsidP="00561721">
      <w:pPr>
        <w:ind w:firstLine="851"/>
        <w:rPr>
          <w:szCs w:val="28"/>
        </w:rPr>
      </w:pPr>
    </w:p>
    <w:p w14:paraId="22D7BAF1" w14:textId="77777777" w:rsidR="00561721" w:rsidRDefault="00561721" w:rsidP="00561721">
      <w:pPr>
        <w:ind w:firstLine="851"/>
        <w:jc w:val="center"/>
        <w:rPr>
          <w:szCs w:val="28"/>
        </w:rPr>
      </w:pPr>
      <w:r w:rsidRPr="00623D58">
        <w:rPr>
          <w:b/>
          <w:bCs/>
          <w:szCs w:val="28"/>
        </w:rPr>
        <w:t>Часть 1.</w:t>
      </w:r>
      <w:r>
        <w:rPr>
          <w:szCs w:val="28"/>
        </w:rPr>
        <w:t xml:space="preserve"> Повторение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7"/>
        <w:gridCol w:w="3095"/>
      </w:tblGrid>
      <w:tr w:rsidR="00561721" w14:paraId="261E603D" w14:textId="77777777" w:rsidTr="00FA299D">
        <w:tc>
          <w:tcPr>
            <w:tcW w:w="7040" w:type="dxa"/>
          </w:tcPr>
          <w:p w14:paraId="492B6F3D" w14:textId="77777777" w:rsidR="00561721" w:rsidRDefault="00561721" w:rsidP="00FA299D">
            <w:pPr>
              <w:jc w:val="both"/>
              <w:rPr>
                <w:szCs w:val="28"/>
              </w:rPr>
            </w:pPr>
          </w:p>
          <w:p w14:paraId="22576023" w14:textId="77777777" w:rsidR="00561721" w:rsidRDefault="00561721" w:rsidP="00FA299D">
            <w:pPr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1.1</w:t>
            </w:r>
            <w:r>
              <w:rPr>
                <w:szCs w:val="28"/>
              </w:rPr>
              <w:t xml:space="preserve"> Световой луч падает на границу раздела двух сред: воздух – вода (рис. 1). Покажите ход отражённого и преломлённого лучей. Покажите угол падения </w:t>
            </w:r>
            <m:oMath>
              <m:r>
                <w:rPr>
                  <w:rFonts w:ascii="Cambria Math" w:hAnsi="Cambria Math"/>
                  <w:szCs w:val="28"/>
                </w:rPr>
                <m:t>α</m:t>
              </m:r>
            </m:oMath>
            <w:r>
              <w:rPr>
                <w:szCs w:val="28"/>
              </w:rPr>
              <w:t xml:space="preserve">, угол отражения </w:t>
            </w:r>
            <m:oMath>
              <m:r>
                <w:rPr>
                  <w:rFonts w:ascii="Cambria Math" w:hAnsi="Cambria Math"/>
                  <w:szCs w:val="28"/>
                </w:rPr>
                <m:t>β</m:t>
              </m:r>
            </m:oMath>
            <w:r>
              <w:rPr>
                <w:szCs w:val="28"/>
              </w:rPr>
              <w:t xml:space="preserve">, угол преломления </w:t>
            </w:r>
            <m:oMath>
              <m:r>
                <w:rPr>
                  <w:rFonts w:ascii="Cambria Math" w:hAnsi="Cambria Math"/>
                  <w:szCs w:val="28"/>
                </w:rPr>
                <m:t>γ</m:t>
              </m:r>
            </m:oMath>
            <w:r>
              <w:rPr>
                <w:szCs w:val="28"/>
              </w:rPr>
              <w:t xml:space="preserve">. </w:t>
            </w:r>
            <w:r w:rsidRPr="00076746">
              <w:rPr>
                <w:b/>
                <w:bCs/>
                <w:i/>
                <w:iCs/>
                <w:szCs w:val="28"/>
              </w:rPr>
              <w:t>Подсказка:</w:t>
            </w:r>
            <w:r>
              <w:rPr>
                <w:szCs w:val="28"/>
              </w:rPr>
              <w:t xml:space="preserve"> </w:t>
            </w:r>
            <w:r w:rsidRPr="00076746">
              <w:rPr>
                <w:i/>
                <w:iCs/>
                <w:szCs w:val="28"/>
              </w:rPr>
              <w:t>при переходе света из воздуха в воду для угл</w:t>
            </w:r>
            <w:r>
              <w:rPr>
                <w:i/>
                <w:iCs/>
                <w:szCs w:val="28"/>
              </w:rPr>
              <w:t>ов</w:t>
            </w:r>
            <w:r w:rsidRPr="00076746">
              <w:rPr>
                <w:i/>
                <w:iCs/>
                <w:szCs w:val="28"/>
              </w:rPr>
              <w:t xml:space="preserve"> падения и преломления выполняется равенство: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α</m:t>
                  </m:r>
                </m:e>
              </m:func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γ</m:t>
                  </m:r>
                </m:e>
              </m:func>
            </m:oMath>
            <w:r>
              <w:rPr>
                <w:i/>
                <w:iCs/>
                <w:szCs w:val="28"/>
              </w:rPr>
              <w:t>.</w:t>
            </w:r>
          </w:p>
        </w:tc>
        <w:tc>
          <w:tcPr>
            <w:tcW w:w="3098" w:type="dxa"/>
          </w:tcPr>
          <w:p w14:paraId="0D0FE48D" w14:textId="77777777" w:rsidR="00561721" w:rsidRDefault="00561721" w:rsidP="00FA299D">
            <w:pPr>
              <w:jc w:val="center"/>
              <w:rPr>
                <w:szCs w:val="28"/>
              </w:rPr>
            </w:pPr>
          </w:p>
          <w:p w14:paraId="35BFB3CA" w14:textId="77777777" w:rsidR="00561721" w:rsidRDefault="00561721" w:rsidP="00FA299D">
            <w:pPr>
              <w:jc w:val="center"/>
              <w:rPr>
                <w:szCs w:val="28"/>
              </w:rPr>
            </w:pPr>
            <w:r w:rsidRPr="007F4F6E">
              <w:rPr>
                <w:noProof/>
                <w:szCs w:val="28"/>
              </w:rPr>
              <w:drawing>
                <wp:inline distT="0" distB="0" distL="0" distR="0" wp14:anchorId="50CA269A" wp14:editId="7637B08B">
                  <wp:extent cx="1790950" cy="1295581"/>
                  <wp:effectExtent l="0" t="0" r="0" b="0"/>
                  <wp:docPr id="16970768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07684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950" cy="129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11990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1</w:t>
            </w:r>
          </w:p>
        </w:tc>
      </w:tr>
      <w:tr w:rsidR="00561721" w14:paraId="5E270F47" w14:textId="77777777" w:rsidTr="00FA299D">
        <w:tc>
          <w:tcPr>
            <w:tcW w:w="7040" w:type="dxa"/>
          </w:tcPr>
          <w:p w14:paraId="765EBD1A" w14:textId="77777777" w:rsidR="00561721" w:rsidRDefault="00561721" w:rsidP="00FA299D">
            <w:pPr>
              <w:jc w:val="both"/>
              <w:rPr>
                <w:szCs w:val="28"/>
              </w:rPr>
            </w:pPr>
          </w:p>
          <w:p w14:paraId="2B899073" w14:textId="77777777" w:rsidR="00561721" w:rsidRDefault="00561721" w:rsidP="00FA299D">
            <w:pPr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1.2</w:t>
            </w:r>
            <w:r>
              <w:rPr>
                <w:szCs w:val="28"/>
              </w:rPr>
              <w:t xml:space="preserve"> Световой луч падает на границу раздела двух сред: вода – воздух (рис. 2). Покажите ход отражённого и преломлённого лучей. Покажите угол падения </w:t>
            </w:r>
            <m:oMath>
              <m:r>
                <w:rPr>
                  <w:rFonts w:ascii="Cambria Math" w:hAnsi="Cambria Math"/>
                  <w:szCs w:val="28"/>
                </w:rPr>
                <m:t>α</m:t>
              </m:r>
            </m:oMath>
            <w:r>
              <w:rPr>
                <w:szCs w:val="28"/>
              </w:rPr>
              <w:t xml:space="preserve">, угол отражения </w:t>
            </w:r>
            <m:oMath>
              <m:r>
                <w:rPr>
                  <w:rFonts w:ascii="Cambria Math" w:hAnsi="Cambria Math"/>
                  <w:szCs w:val="28"/>
                </w:rPr>
                <m:t>β</m:t>
              </m:r>
            </m:oMath>
            <w:r>
              <w:rPr>
                <w:szCs w:val="28"/>
              </w:rPr>
              <w:t xml:space="preserve">, угол преломления </w:t>
            </w:r>
            <m:oMath>
              <m:r>
                <w:rPr>
                  <w:rFonts w:ascii="Cambria Math" w:hAnsi="Cambria Math"/>
                  <w:szCs w:val="28"/>
                </w:rPr>
                <m:t>γ</m:t>
              </m:r>
            </m:oMath>
            <w:r>
              <w:rPr>
                <w:szCs w:val="28"/>
              </w:rPr>
              <w:t xml:space="preserve">. </w:t>
            </w:r>
            <w:r w:rsidRPr="00076746">
              <w:rPr>
                <w:b/>
                <w:bCs/>
                <w:i/>
                <w:iCs/>
                <w:szCs w:val="28"/>
              </w:rPr>
              <w:t>Подсказка:</w:t>
            </w:r>
            <w:r>
              <w:rPr>
                <w:szCs w:val="28"/>
              </w:rPr>
              <w:t xml:space="preserve"> </w:t>
            </w:r>
            <w:r w:rsidRPr="00076746">
              <w:rPr>
                <w:i/>
                <w:iCs/>
                <w:szCs w:val="28"/>
              </w:rPr>
              <w:t xml:space="preserve">при переходе света из </w:t>
            </w:r>
            <w:r>
              <w:rPr>
                <w:i/>
                <w:iCs/>
                <w:szCs w:val="28"/>
              </w:rPr>
              <w:t>воды</w:t>
            </w:r>
            <w:r w:rsidRPr="00076746">
              <w:rPr>
                <w:i/>
                <w:iCs/>
                <w:szCs w:val="28"/>
              </w:rPr>
              <w:t xml:space="preserve"> в во</w:t>
            </w:r>
            <w:r>
              <w:rPr>
                <w:i/>
                <w:iCs/>
                <w:szCs w:val="28"/>
              </w:rPr>
              <w:t>здух</w:t>
            </w:r>
            <w:r w:rsidRPr="00076746">
              <w:rPr>
                <w:i/>
                <w:iCs/>
                <w:szCs w:val="28"/>
              </w:rPr>
              <w:t xml:space="preserve"> для угл</w:t>
            </w:r>
            <w:r>
              <w:rPr>
                <w:i/>
                <w:iCs/>
                <w:szCs w:val="28"/>
              </w:rPr>
              <w:t>ов</w:t>
            </w:r>
            <w:r w:rsidRPr="00076746">
              <w:rPr>
                <w:i/>
                <w:iCs/>
                <w:szCs w:val="28"/>
              </w:rPr>
              <w:t xml:space="preserve"> падения и преломления выполняется равенство: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α</m:t>
                  </m:r>
                </m:e>
              </m:func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4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iCs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Cs w:val="28"/>
                    </w:rPr>
                    <m:t>γ</m:t>
                  </m:r>
                </m:e>
              </m:func>
            </m:oMath>
            <w:r>
              <w:rPr>
                <w:i/>
                <w:iCs/>
                <w:szCs w:val="28"/>
              </w:rPr>
              <w:t>.</w:t>
            </w:r>
          </w:p>
        </w:tc>
        <w:tc>
          <w:tcPr>
            <w:tcW w:w="3098" w:type="dxa"/>
          </w:tcPr>
          <w:p w14:paraId="577744F2" w14:textId="77777777" w:rsidR="00561721" w:rsidRDefault="00561721" w:rsidP="00FA299D">
            <w:pPr>
              <w:jc w:val="center"/>
              <w:rPr>
                <w:szCs w:val="28"/>
              </w:rPr>
            </w:pPr>
          </w:p>
          <w:p w14:paraId="159CE876" w14:textId="77777777" w:rsidR="00561721" w:rsidRDefault="00561721" w:rsidP="00FA299D">
            <w:pPr>
              <w:jc w:val="center"/>
              <w:rPr>
                <w:szCs w:val="28"/>
              </w:rPr>
            </w:pPr>
            <w:r w:rsidRPr="007F4F6E">
              <w:rPr>
                <w:noProof/>
                <w:szCs w:val="28"/>
              </w:rPr>
              <w:drawing>
                <wp:inline distT="0" distB="0" distL="0" distR="0" wp14:anchorId="517CB317" wp14:editId="37EF5717">
                  <wp:extent cx="1762371" cy="1219370"/>
                  <wp:effectExtent l="0" t="0" r="9525" b="0"/>
                  <wp:docPr id="5972013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20136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7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EA39A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2</w:t>
            </w:r>
          </w:p>
        </w:tc>
      </w:tr>
    </w:tbl>
    <w:p w14:paraId="1B8209CF" w14:textId="77777777" w:rsidR="00561721" w:rsidRDefault="00561721" w:rsidP="00561721">
      <w:pPr>
        <w:ind w:firstLine="851"/>
        <w:jc w:val="both"/>
        <w:rPr>
          <w:b/>
          <w:bCs/>
          <w:i/>
          <w:iCs/>
          <w:szCs w:val="28"/>
        </w:rPr>
      </w:pPr>
    </w:p>
    <w:p w14:paraId="66BF1D11" w14:textId="77777777" w:rsidR="00561721" w:rsidRPr="00C666DF" w:rsidRDefault="00561721" w:rsidP="00561721">
      <w:pPr>
        <w:jc w:val="both"/>
        <w:rPr>
          <w:i/>
          <w:iCs/>
          <w:szCs w:val="28"/>
        </w:rPr>
      </w:pPr>
      <w:r w:rsidRPr="001B3E47">
        <w:rPr>
          <w:b/>
          <w:bCs/>
          <w:i/>
          <w:iCs/>
          <w:szCs w:val="28"/>
        </w:rPr>
        <w:t>Указание</w:t>
      </w:r>
      <w:r>
        <w:rPr>
          <w:b/>
          <w:bCs/>
          <w:i/>
          <w:iCs/>
          <w:szCs w:val="28"/>
        </w:rPr>
        <w:t>.</w:t>
      </w:r>
      <w:r>
        <w:rPr>
          <w:szCs w:val="28"/>
        </w:rPr>
        <w:t xml:space="preserve"> Х</w:t>
      </w:r>
      <w:r w:rsidRPr="001B3E47">
        <w:rPr>
          <w:i/>
          <w:iCs/>
          <w:szCs w:val="28"/>
        </w:rPr>
        <w:t>од луч</w:t>
      </w:r>
      <w:r>
        <w:rPr>
          <w:i/>
          <w:iCs/>
          <w:szCs w:val="28"/>
        </w:rPr>
        <w:t>ей</w:t>
      </w:r>
      <w:r w:rsidRPr="001B3E47">
        <w:rPr>
          <w:i/>
          <w:iCs/>
          <w:szCs w:val="28"/>
        </w:rPr>
        <w:t xml:space="preserve"> показать как можно точнее (</w:t>
      </w:r>
      <w:r>
        <w:rPr>
          <w:i/>
          <w:iCs/>
          <w:szCs w:val="28"/>
        </w:rPr>
        <w:t>используйте</w:t>
      </w:r>
      <w:r w:rsidRPr="001B3E47">
        <w:rPr>
          <w:i/>
          <w:iCs/>
          <w:szCs w:val="28"/>
        </w:rPr>
        <w:t xml:space="preserve"> транспортир)</w:t>
      </w:r>
      <w:r>
        <w:rPr>
          <w:i/>
          <w:iCs/>
          <w:szCs w:val="28"/>
        </w:rPr>
        <w:t>. Чтобы по известному значению синуса угла определить сам угол в градусах необходимо на инженерном калькуляторе ввести значение синуса, затем нажать клавишу «</w:t>
      </w:r>
      <w:r w:rsidRPr="00FD7064">
        <w:rPr>
          <w:i/>
          <w:iCs/>
          <w:szCs w:val="28"/>
        </w:rPr>
        <w:t>2</w:t>
      </w:r>
      <w:proofErr w:type="spellStart"/>
      <w:r w:rsidRPr="00FD7064">
        <w:rPr>
          <w:i/>
          <w:iCs/>
          <w:szCs w:val="28"/>
          <w:vertAlign w:val="superscript"/>
          <w:lang w:val="en-US"/>
        </w:rPr>
        <w:t>nd</w:t>
      </w:r>
      <w:proofErr w:type="spellEnd"/>
      <w:r>
        <w:rPr>
          <w:i/>
          <w:iCs/>
          <w:szCs w:val="28"/>
        </w:rPr>
        <w:t>» (или «</w:t>
      </w:r>
      <w:r>
        <w:rPr>
          <w:i/>
          <w:iCs/>
          <w:szCs w:val="28"/>
          <w:lang w:val="en-US"/>
        </w:rPr>
        <w:t>shift</w:t>
      </w:r>
      <w:r>
        <w:rPr>
          <w:i/>
          <w:iCs/>
          <w:szCs w:val="28"/>
        </w:rPr>
        <w:t>») после чего нажать клавишу над которой написано «</w:t>
      </w:r>
      <w:r>
        <w:rPr>
          <w:i/>
          <w:iCs/>
          <w:szCs w:val="28"/>
          <w:lang w:val="en-US"/>
        </w:rPr>
        <w:t>sin</w:t>
      </w:r>
      <w:r w:rsidRPr="00FD7064">
        <w:rPr>
          <w:i/>
          <w:iCs/>
          <w:szCs w:val="28"/>
          <w:vertAlign w:val="superscript"/>
        </w:rPr>
        <w:t>-1</w:t>
      </w:r>
      <w:r>
        <w:rPr>
          <w:i/>
          <w:iCs/>
          <w:szCs w:val="28"/>
        </w:rPr>
        <w:t>» (как правило надпись «</w:t>
      </w:r>
      <w:r>
        <w:rPr>
          <w:i/>
          <w:iCs/>
          <w:szCs w:val="28"/>
          <w:lang w:val="en-US"/>
        </w:rPr>
        <w:t>sin</w:t>
      </w:r>
      <w:r w:rsidRPr="00FD7064">
        <w:rPr>
          <w:i/>
          <w:iCs/>
          <w:szCs w:val="28"/>
          <w:vertAlign w:val="superscript"/>
        </w:rPr>
        <w:t>-1</w:t>
      </w:r>
      <w:r>
        <w:rPr>
          <w:i/>
          <w:iCs/>
          <w:szCs w:val="28"/>
        </w:rPr>
        <w:t>» находиться над клавишей «</w:t>
      </w:r>
      <w:r>
        <w:rPr>
          <w:i/>
          <w:iCs/>
          <w:szCs w:val="28"/>
          <w:lang w:val="en-US"/>
        </w:rPr>
        <w:t>sin</w:t>
      </w:r>
      <w:r>
        <w:rPr>
          <w:i/>
          <w:iCs/>
          <w:szCs w:val="28"/>
        </w:rPr>
        <w:t>»), на дисплее микрокалькулятора отобразиться значение угла. Обратите внимание, чтобы при вычислении углов на экране микрокалькулятора отображалась надпись «</w:t>
      </w:r>
      <w:r>
        <w:rPr>
          <w:i/>
          <w:iCs/>
          <w:szCs w:val="28"/>
          <w:lang w:val="en-US"/>
        </w:rPr>
        <w:t>DEG</w:t>
      </w:r>
      <w:r>
        <w:rPr>
          <w:i/>
          <w:iCs/>
          <w:szCs w:val="28"/>
        </w:rPr>
        <w:t xml:space="preserve">» или </w:t>
      </w:r>
      <w:r>
        <w:rPr>
          <w:i/>
          <w:iCs/>
          <w:szCs w:val="28"/>
        </w:rPr>
        <w:lastRenderedPageBreak/>
        <w:t>«</w:t>
      </w:r>
      <w:r>
        <w:rPr>
          <w:i/>
          <w:iCs/>
          <w:szCs w:val="28"/>
          <w:lang w:val="en-US"/>
        </w:rPr>
        <w:t>DEGREE</w:t>
      </w:r>
      <w:r>
        <w:rPr>
          <w:i/>
          <w:iCs/>
          <w:szCs w:val="28"/>
        </w:rPr>
        <w:t>» (не «</w:t>
      </w:r>
      <w:r>
        <w:rPr>
          <w:i/>
          <w:iCs/>
          <w:szCs w:val="28"/>
          <w:lang w:val="en-US"/>
        </w:rPr>
        <w:t>RAD</w:t>
      </w:r>
      <w:r>
        <w:rPr>
          <w:i/>
          <w:iCs/>
          <w:szCs w:val="28"/>
        </w:rPr>
        <w:t>» и не «</w:t>
      </w:r>
      <w:r>
        <w:rPr>
          <w:i/>
          <w:iCs/>
          <w:szCs w:val="28"/>
          <w:lang w:val="en-US"/>
        </w:rPr>
        <w:t>GRAD</w:t>
      </w:r>
      <w:r>
        <w:rPr>
          <w:i/>
          <w:iCs/>
          <w:szCs w:val="28"/>
        </w:rPr>
        <w:t xml:space="preserve">»). Это устанавливается </w:t>
      </w:r>
      <w:r w:rsidRPr="0028314E">
        <w:rPr>
          <w:i/>
          <w:iCs/>
          <w:szCs w:val="28"/>
        </w:rPr>
        <w:t>переключател</w:t>
      </w:r>
      <w:r>
        <w:rPr>
          <w:i/>
          <w:iCs/>
          <w:szCs w:val="28"/>
        </w:rPr>
        <w:t>ем</w:t>
      </w:r>
      <w:r w:rsidRPr="0028314E">
        <w:rPr>
          <w:i/>
          <w:iCs/>
          <w:szCs w:val="28"/>
        </w:rPr>
        <w:t xml:space="preserve"> режимов измерения углов</w:t>
      </w:r>
      <w:r>
        <w:rPr>
          <w:i/>
          <w:iCs/>
          <w:szCs w:val="28"/>
        </w:rPr>
        <w:t>.</w:t>
      </w:r>
    </w:p>
    <w:p w14:paraId="25959CF1" w14:textId="77777777" w:rsidR="00561721" w:rsidRPr="001B3E47" w:rsidRDefault="00561721" w:rsidP="00561721">
      <w:pPr>
        <w:jc w:val="center"/>
        <w:rPr>
          <w:b/>
          <w:bCs/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2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Наблюдение и заштриховка дуг</w:t>
      </w:r>
    </w:p>
    <w:p w14:paraId="77B2838B" w14:textId="77777777" w:rsidR="00561721" w:rsidRDefault="00561721" w:rsidP="00561721">
      <w:pPr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1"/>
      </w:tblGrid>
      <w:tr w:rsidR="00561721" w14:paraId="24A9CD68" w14:textId="77777777" w:rsidTr="00561721">
        <w:tc>
          <w:tcPr>
            <w:tcW w:w="3828" w:type="dxa"/>
          </w:tcPr>
          <w:p w14:paraId="166D5BF7" w14:textId="77777777" w:rsidR="00561721" w:rsidRDefault="00561721" w:rsidP="00561721">
            <w:pPr>
              <w:ind w:left="-105"/>
              <w:jc w:val="both"/>
              <w:rPr>
                <w:szCs w:val="28"/>
              </w:rPr>
            </w:pPr>
            <w:r w:rsidRPr="00214683">
              <w:rPr>
                <w:b/>
                <w:bCs/>
                <w:szCs w:val="28"/>
              </w:rPr>
              <w:t>2.0</w:t>
            </w:r>
            <w:r>
              <w:rPr>
                <w:szCs w:val="28"/>
              </w:rPr>
              <w:t xml:space="preserve"> На двух листах с окружностью-транспортиром прорисуйте карандашом контур основания стакана, центр основания стакана должен совпадать с центром окружности. Третий лист с окружностью транспортиром используйте в </w:t>
            </w:r>
          </w:p>
        </w:tc>
        <w:tc>
          <w:tcPr>
            <w:tcW w:w="5801" w:type="dxa"/>
          </w:tcPr>
          <w:p w14:paraId="7C6DDEEE" w14:textId="77777777" w:rsidR="00561721" w:rsidRDefault="00561721" w:rsidP="00FA299D">
            <w:pPr>
              <w:jc w:val="center"/>
              <w:rPr>
                <w:szCs w:val="28"/>
              </w:rPr>
            </w:pPr>
            <w:r w:rsidRPr="00214683">
              <w:rPr>
                <w:noProof/>
                <w:szCs w:val="28"/>
              </w:rPr>
              <w:drawing>
                <wp:inline distT="0" distB="0" distL="0" distR="0" wp14:anchorId="73ECF01C" wp14:editId="3904E75D">
                  <wp:extent cx="3543793" cy="1542238"/>
                  <wp:effectExtent l="0" t="0" r="0" b="1270"/>
                  <wp:docPr id="16658786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87867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605" cy="1559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E4640" w14:textId="77777777" w:rsidR="00561721" w:rsidRPr="00A958BD" w:rsidRDefault="00561721" w:rsidP="00FA299D">
            <w:pPr>
              <w:jc w:val="center"/>
              <w:rPr>
                <w:i/>
                <w:iCs/>
              </w:rPr>
            </w:pPr>
            <w:r w:rsidRPr="00A958BD">
              <w:rPr>
                <w:i/>
                <w:iCs/>
              </w:rPr>
              <w:t>Рисунок 3.</w:t>
            </w:r>
          </w:p>
        </w:tc>
      </w:tr>
    </w:tbl>
    <w:p w14:paraId="2139E58D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экспериментальной установке (рис 3). Соберите экспериментальную установку.</w:t>
      </w:r>
    </w:p>
    <w:p w14:paraId="452812BC" w14:textId="77777777" w:rsidR="00561721" w:rsidRDefault="00561721" w:rsidP="00561721">
      <w:pPr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08"/>
        <w:gridCol w:w="641"/>
        <w:gridCol w:w="4563"/>
      </w:tblGrid>
      <w:tr w:rsidR="00561721" w14:paraId="3376A19A" w14:textId="77777777" w:rsidTr="00FA299D">
        <w:tc>
          <w:tcPr>
            <w:tcW w:w="4786" w:type="dxa"/>
          </w:tcPr>
          <w:p w14:paraId="2D639F33" w14:textId="77777777" w:rsidR="00561721" w:rsidRDefault="00561721" w:rsidP="00FA299D">
            <w:pPr>
              <w:jc w:val="center"/>
              <w:rPr>
                <w:i/>
              </w:rPr>
            </w:pPr>
            <w:r w:rsidRPr="003C50B1">
              <w:rPr>
                <w:i/>
                <w:noProof/>
              </w:rPr>
              <w:drawing>
                <wp:inline distT="0" distB="0" distL="0" distR="0" wp14:anchorId="7C8F3631" wp14:editId="1D1EF794">
                  <wp:extent cx="2545785" cy="1704975"/>
                  <wp:effectExtent l="0" t="0" r="0" b="0"/>
                  <wp:docPr id="11711683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16837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464" cy="170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F2664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4</w:t>
            </w:r>
          </w:p>
        </w:tc>
        <w:tc>
          <w:tcPr>
            <w:tcW w:w="709" w:type="dxa"/>
          </w:tcPr>
          <w:p w14:paraId="48D0B361" w14:textId="77777777" w:rsidR="00561721" w:rsidRDefault="00561721" w:rsidP="00FA299D">
            <w:pPr>
              <w:jc w:val="center"/>
              <w:rPr>
                <w:szCs w:val="28"/>
              </w:rPr>
            </w:pPr>
          </w:p>
        </w:tc>
        <w:tc>
          <w:tcPr>
            <w:tcW w:w="4643" w:type="dxa"/>
          </w:tcPr>
          <w:p w14:paraId="097E5D0B" w14:textId="77777777" w:rsidR="00561721" w:rsidRDefault="00561721" w:rsidP="00FA299D">
            <w:pPr>
              <w:jc w:val="center"/>
              <w:rPr>
                <w:i/>
              </w:rPr>
            </w:pPr>
            <w:r w:rsidRPr="003C50B1">
              <w:rPr>
                <w:i/>
                <w:noProof/>
              </w:rPr>
              <w:drawing>
                <wp:inline distT="0" distB="0" distL="0" distR="0" wp14:anchorId="480CB352" wp14:editId="2A48205D">
                  <wp:extent cx="2448985" cy="1695450"/>
                  <wp:effectExtent l="0" t="0" r="0" b="0"/>
                  <wp:docPr id="4301513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5130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855" cy="1697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C42971" w14:textId="77777777" w:rsidR="00561721" w:rsidRPr="003C50B1" w:rsidRDefault="00561721" w:rsidP="00FA299D">
            <w:pPr>
              <w:jc w:val="center"/>
            </w:pPr>
            <w:r w:rsidRPr="003C50B1">
              <w:rPr>
                <w:i/>
              </w:rPr>
              <w:t>Рисунок 5</w:t>
            </w:r>
          </w:p>
        </w:tc>
      </w:tr>
    </w:tbl>
    <w:p w14:paraId="69226AB5" w14:textId="77777777" w:rsidR="00561721" w:rsidRDefault="00561721" w:rsidP="00561721">
      <w:pPr>
        <w:jc w:val="both"/>
        <w:rPr>
          <w:szCs w:val="28"/>
        </w:rPr>
      </w:pPr>
    </w:p>
    <w:p w14:paraId="686492D2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2.1 Направьте на край стакана с водой световой пучок от лазера (рис. 4, вид сверху). Примерно половина пучка должна проходить мимо стакана, другая половина – падать на стакан. </w:t>
      </w:r>
    </w:p>
    <w:p w14:paraId="75615FCC" w14:textId="77777777" w:rsidR="00561721" w:rsidRPr="003E5F2C" w:rsidRDefault="00561721" w:rsidP="00561721">
      <w:pPr>
        <w:jc w:val="both"/>
        <w:rPr>
          <w:sz w:val="16"/>
          <w:szCs w:val="16"/>
        </w:rPr>
      </w:pPr>
    </w:p>
    <w:p w14:paraId="33A50953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2.2. Направьте на стакан с водой световой пучок от лазера (рис. 5, вид сверху). Линия, вдоль которой направлена ось светового пучка, должна проходить от диаметра стакана на расстоянии равном половине радиуса его основания. </w:t>
      </w:r>
    </w:p>
    <w:p w14:paraId="5D638480" w14:textId="77777777" w:rsidR="00561721" w:rsidRPr="003E5F2C" w:rsidRDefault="00561721" w:rsidP="00561721">
      <w:pPr>
        <w:jc w:val="both"/>
        <w:rPr>
          <w:sz w:val="16"/>
          <w:szCs w:val="16"/>
        </w:rPr>
      </w:pPr>
    </w:p>
    <w:p w14:paraId="4DDF0A0D" w14:textId="77777777" w:rsidR="00561721" w:rsidRDefault="00561721" w:rsidP="00561721">
      <w:pPr>
        <w:ind w:firstLine="851"/>
        <w:jc w:val="both"/>
        <w:rPr>
          <w:szCs w:val="28"/>
        </w:rPr>
      </w:pPr>
      <w:r>
        <w:rPr>
          <w:szCs w:val="28"/>
        </w:rPr>
        <w:t xml:space="preserve">Для пунктов 2.1 и 2.2 выполните следующие задания. </w:t>
      </w:r>
    </w:p>
    <w:p w14:paraId="00916F9D" w14:textId="77777777" w:rsidR="00561721" w:rsidRPr="003E5F2C" w:rsidRDefault="00561721" w:rsidP="00561721">
      <w:pPr>
        <w:ind w:firstLine="851"/>
        <w:jc w:val="both"/>
        <w:rPr>
          <w:sz w:val="16"/>
          <w:szCs w:val="16"/>
        </w:rPr>
      </w:pPr>
    </w:p>
    <w:p w14:paraId="66739A2C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А) Размещая карандаш вертикально как можно ближе к стакану, но не сдвигая стакан, определите дуги, в которых лучи исходят от поверхности стакана. Покажите эти дуги штриховкой на контуре стакана на одном из листов с окружностью - транспортиром.</w:t>
      </w:r>
    </w:p>
    <w:p w14:paraId="7BEE7667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lastRenderedPageBreak/>
        <w:t xml:space="preserve">Б) Перемещая экран вокруг стакана, по окружности-транспортиру, обнаружьте дуги, в которые попадают лучи светового пучка. На том же листе, который вы использовали в подпункте «А» отметьте на окружности штриховкой дуги, в которые попадают лучи лазера. </w:t>
      </w:r>
    </w:p>
    <w:p w14:paraId="064152B8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В) Обозначьте дуги буквами и напишите из какой дуги в какую дугу попадают лучи. На листе обязательно напишите номер пункта задачи, к которому </w:t>
      </w:r>
      <w:proofErr w:type="gramStart"/>
      <w:r>
        <w:rPr>
          <w:szCs w:val="28"/>
        </w:rPr>
        <w:t>относится  сделанный</w:t>
      </w:r>
      <w:proofErr w:type="gramEnd"/>
      <w:r>
        <w:rPr>
          <w:szCs w:val="28"/>
        </w:rPr>
        <w:t xml:space="preserve"> рисунок.</w:t>
      </w:r>
    </w:p>
    <w:p w14:paraId="44C0E226" w14:textId="77777777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3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Построение хода лучей</w:t>
      </w:r>
    </w:p>
    <w:p w14:paraId="33452BCD" w14:textId="77777777" w:rsidR="00561721" w:rsidRPr="00EF7B61" w:rsidRDefault="00561721" w:rsidP="00561721">
      <w:pPr>
        <w:jc w:val="center"/>
        <w:rPr>
          <w:i/>
          <w:iCs/>
          <w:szCs w:val="28"/>
        </w:rPr>
      </w:pPr>
      <w:r w:rsidRPr="00EF7B61">
        <w:rPr>
          <w:b/>
          <w:bCs/>
          <w:i/>
          <w:iCs/>
          <w:szCs w:val="28"/>
        </w:rPr>
        <w:t>Указание.</w:t>
      </w:r>
      <w:r w:rsidRPr="00EF7B61">
        <w:rPr>
          <w:i/>
          <w:iCs/>
          <w:szCs w:val="28"/>
        </w:rPr>
        <w:t xml:space="preserve"> Толщиной стенок стакана пренебречь, (считайте, что лучи падают на поверхность воды).</w:t>
      </w:r>
      <w:r>
        <w:rPr>
          <w:i/>
          <w:iCs/>
          <w:szCs w:val="28"/>
        </w:rPr>
        <w:t xml:space="preserve"> </w:t>
      </w:r>
      <w:r w:rsidRPr="003E5F2C">
        <w:rPr>
          <w:i/>
          <w:iCs/>
          <w:szCs w:val="28"/>
        </w:rPr>
        <w:t>Окружность обозначает проекцию боковой поверхности стакана на плоскость его основания.</w:t>
      </w:r>
      <w:r>
        <w:rPr>
          <w:i/>
          <w:iCs/>
          <w:szCs w:val="28"/>
        </w:rPr>
        <w:t xml:space="preserve"> Масштаб рисунка увеличен</w:t>
      </w:r>
      <w:bookmarkStart w:id="0" w:name="_Hlk212979380"/>
      <w:r>
        <w:rPr>
          <w:i/>
          <w:iCs/>
          <w:szCs w:val="28"/>
        </w:rPr>
        <w:t>, однако пропорции соблюдены.</w:t>
      </w:r>
    </w:p>
    <w:bookmarkEnd w:id="0"/>
    <w:p w14:paraId="7FAE3235" w14:textId="77777777" w:rsidR="00561721" w:rsidRDefault="00561721" w:rsidP="00561721">
      <w:pPr>
        <w:jc w:val="center"/>
        <w:rPr>
          <w:szCs w:val="28"/>
        </w:rPr>
      </w:pPr>
    </w:p>
    <w:p w14:paraId="58C91A2E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 xml:space="preserve">3.1 На листе с надписью «К пункту 3.1» покажите ход осевого (центрального) и одного из крайних лучей лазерного пучка после попадания его на боковую поверхность стакана (лучи 1 и 2). </w:t>
      </w:r>
    </w:p>
    <w:p w14:paraId="35FE4B86" w14:textId="77777777" w:rsidR="00561721" w:rsidRDefault="00561721" w:rsidP="00561721">
      <w:pPr>
        <w:jc w:val="both"/>
        <w:rPr>
          <w:szCs w:val="28"/>
        </w:rPr>
      </w:pPr>
      <w:r>
        <w:rPr>
          <w:szCs w:val="28"/>
        </w:rPr>
        <w:t>3.2 На листе с надписью «</w:t>
      </w:r>
      <w:bookmarkStart w:id="1" w:name="_Hlk212956828"/>
      <w:r>
        <w:rPr>
          <w:szCs w:val="28"/>
        </w:rPr>
        <w:t>К пункту 3.2» Покажите ход крайних лучей лазерного пучка после попадания его на боковую поверхность стакана</w:t>
      </w:r>
      <w:bookmarkEnd w:id="1"/>
      <w:r>
        <w:rPr>
          <w:szCs w:val="28"/>
        </w:rPr>
        <w:t xml:space="preserve"> (лучи 3 и 4).</w:t>
      </w:r>
    </w:p>
    <w:p w14:paraId="77A43456" w14:textId="77777777" w:rsidR="00561721" w:rsidRDefault="00561721" w:rsidP="00561721">
      <w:pPr>
        <w:jc w:val="center"/>
        <w:rPr>
          <w:b/>
          <w:bCs/>
          <w:szCs w:val="28"/>
        </w:rPr>
      </w:pPr>
    </w:p>
    <w:p w14:paraId="7178AD38" w14:textId="77777777" w:rsidR="00561721" w:rsidRDefault="00561721" w:rsidP="00561721">
      <w:pPr>
        <w:jc w:val="center"/>
        <w:rPr>
          <w:szCs w:val="28"/>
        </w:rPr>
      </w:pPr>
      <w:r w:rsidRPr="00623D58">
        <w:rPr>
          <w:b/>
          <w:bCs/>
          <w:szCs w:val="28"/>
        </w:rPr>
        <w:t xml:space="preserve">Часть </w:t>
      </w:r>
      <w:r>
        <w:rPr>
          <w:b/>
          <w:bCs/>
          <w:szCs w:val="28"/>
        </w:rPr>
        <w:t>4</w:t>
      </w:r>
      <w:r w:rsidRPr="00623D58">
        <w:rPr>
          <w:b/>
          <w:bCs/>
          <w:szCs w:val="28"/>
        </w:rPr>
        <w:t>.</w:t>
      </w:r>
      <w:r>
        <w:rPr>
          <w:szCs w:val="28"/>
        </w:rPr>
        <w:t xml:space="preserve"> Фокус прозрачного цилиндра</w:t>
      </w:r>
    </w:p>
    <w:p w14:paraId="3D9A1F6D" w14:textId="77777777" w:rsidR="00561721" w:rsidRPr="00C331D4" w:rsidRDefault="00561721" w:rsidP="00561721">
      <w:pPr>
        <w:jc w:val="center"/>
        <w:rPr>
          <w:b/>
          <w:bCs/>
          <w:i/>
          <w:iCs/>
          <w:szCs w:val="28"/>
        </w:rPr>
      </w:pPr>
      <w:r>
        <w:rPr>
          <w:i/>
          <w:iCs/>
          <w:szCs w:val="28"/>
        </w:rPr>
        <w:t>(</w:t>
      </w:r>
      <w:r w:rsidRPr="00C331D4">
        <w:rPr>
          <w:i/>
          <w:iCs/>
          <w:szCs w:val="28"/>
        </w:rPr>
        <w:t>Погрешности в данной части вычислять не нужно</w:t>
      </w:r>
      <w:r>
        <w:rPr>
          <w:i/>
          <w:iCs/>
          <w:szCs w:val="28"/>
        </w:rPr>
        <w:t>)</w:t>
      </w:r>
    </w:p>
    <w:p w14:paraId="5CB46998" w14:textId="77777777" w:rsidR="00561721" w:rsidRDefault="00561721" w:rsidP="00561721">
      <w:pPr>
        <w:rPr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3"/>
        <w:gridCol w:w="5076"/>
      </w:tblGrid>
      <w:tr w:rsidR="00561721" w14:paraId="0D714FBC" w14:textId="77777777" w:rsidTr="00FA299D">
        <w:tc>
          <w:tcPr>
            <w:tcW w:w="4563" w:type="dxa"/>
          </w:tcPr>
          <w:p w14:paraId="1043D39F" w14:textId="77777777" w:rsidR="00561721" w:rsidRDefault="00561721" w:rsidP="00FA29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Направьте на стакан с водой световой пучок от лазера (рис. 6, вид сверху). Линия, вдоль которой направлен пучок, должна проходить через диаметр стакана.</w:t>
            </w:r>
          </w:p>
          <w:p w14:paraId="151A47B7" w14:textId="77777777" w:rsidR="00561721" w:rsidRPr="008F1735" w:rsidRDefault="00561721" w:rsidP="00FA29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4.1 Исследуйте зависимость </w:t>
            </w:r>
            <w:r w:rsidRPr="008F1735">
              <w:rPr>
                <w:i/>
                <w:szCs w:val="28"/>
                <w:lang w:val="en-US"/>
              </w:rPr>
              <w:t>d</w:t>
            </w:r>
            <w:r w:rsidRPr="008F1735">
              <w:rPr>
                <w:i/>
                <w:szCs w:val="28"/>
              </w:rPr>
              <w:t>(</w:t>
            </w:r>
            <w:r w:rsidRPr="008F1735">
              <w:rPr>
                <w:i/>
                <w:szCs w:val="28"/>
                <w:lang w:val="en-US"/>
              </w:rPr>
              <w:t>l</w:t>
            </w:r>
            <w:r w:rsidRPr="008F1735">
              <w:rPr>
                <w:i/>
                <w:szCs w:val="28"/>
              </w:rPr>
              <w:t>)</w:t>
            </w:r>
            <w:r>
              <w:rPr>
                <w:szCs w:val="28"/>
              </w:rPr>
              <w:t xml:space="preserve"> ширины пучка на экране </w:t>
            </w:r>
            <w:r w:rsidRPr="008F1735">
              <w:rPr>
                <w:i/>
                <w:szCs w:val="28"/>
                <w:lang w:val="en-US"/>
              </w:rPr>
              <w:t>d</w:t>
            </w:r>
            <w:r>
              <w:rPr>
                <w:i/>
                <w:szCs w:val="28"/>
              </w:rPr>
              <w:t xml:space="preserve"> </w:t>
            </w:r>
            <w:r w:rsidRPr="003C516E">
              <w:rPr>
                <w:iCs/>
                <w:szCs w:val="28"/>
              </w:rPr>
              <w:t>от расстояния между экраном и крайней точкой стакана</w:t>
            </w:r>
            <w:r>
              <w:rPr>
                <w:i/>
                <w:szCs w:val="28"/>
              </w:rPr>
              <w:t xml:space="preserve"> </w:t>
            </w:r>
            <w:r w:rsidRPr="008F1735">
              <w:rPr>
                <w:i/>
                <w:szCs w:val="28"/>
                <w:lang w:val="en-US"/>
              </w:rPr>
              <w:t>l</w:t>
            </w:r>
            <w:r>
              <w:rPr>
                <w:i/>
                <w:szCs w:val="28"/>
              </w:rPr>
              <w:t>.</w:t>
            </w:r>
            <w:r w:rsidRPr="008F1735">
              <w:rPr>
                <w:szCs w:val="28"/>
              </w:rPr>
              <w:t xml:space="preserve"> (</w:t>
            </w:r>
            <w:r>
              <w:rPr>
                <w:szCs w:val="28"/>
              </w:rPr>
              <w:t>см. рис.6). Результаты представьте таблично и графически.</w:t>
            </w:r>
          </w:p>
        </w:tc>
        <w:tc>
          <w:tcPr>
            <w:tcW w:w="5076" w:type="dxa"/>
          </w:tcPr>
          <w:p w14:paraId="2C3DFFDD" w14:textId="77777777" w:rsidR="00561721" w:rsidRDefault="00561721" w:rsidP="00FA299D">
            <w:pPr>
              <w:jc w:val="center"/>
            </w:pPr>
            <w:r w:rsidRPr="0067404B">
              <w:rPr>
                <w:noProof/>
              </w:rPr>
              <w:drawing>
                <wp:inline distT="0" distB="0" distL="0" distR="0" wp14:anchorId="2C0E65E1" wp14:editId="3F673743">
                  <wp:extent cx="3077004" cy="1971950"/>
                  <wp:effectExtent l="0" t="0" r="9525" b="9525"/>
                  <wp:docPr id="20982975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29754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04" cy="197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D8698" w14:textId="77777777" w:rsidR="00561721" w:rsidRPr="00337C39" w:rsidRDefault="00561721" w:rsidP="00FA299D">
            <w:pPr>
              <w:jc w:val="center"/>
              <w:rPr>
                <w:i/>
                <w:szCs w:val="28"/>
              </w:rPr>
            </w:pPr>
            <w:r w:rsidRPr="00337C39">
              <w:rPr>
                <w:i/>
              </w:rPr>
              <w:t xml:space="preserve">Рисунок </w:t>
            </w:r>
            <w:r>
              <w:rPr>
                <w:i/>
              </w:rPr>
              <w:t>6</w:t>
            </w:r>
          </w:p>
        </w:tc>
      </w:tr>
    </w:tbl>
    <w:p w14:paraId="4F0CA2F5" w14:textId="77777777" w:rsidR="00561721" w:rsidRDefault="00561721" w:rsidP="00561721">
      <w:pPr>
        <w:rPr>
          <w:szCs w:val="28"/>
        </w:rPr>
      </w:pPr>
      <w:bookmarkStart w:id="2" w:name="_Hlk212984616"/>
      <w:r>
        <w:rPr>
          <w:szCs w:val="28"/>
        </w:rPr>
        <w:t xml:space="preserve">4.2 По экспериментальным данным определите математический вид зависимости </w:t>
      </w:r>
      <w:r w:rsidRPr="008F1735">
        <w:rPr>
          <w:i/>
          <w:szCs w:val="28"/>
          <w:lang w:val="en-US"/>
        </w:rPr>
        <w:t>d</w:t>
      </w:r>
      <w:r w:rsidRPr="008F1735">
        <w:rPr>
          <w:i/>
          <w:szCs w:val="28"/>
        </w:rPr>
        <w:t>(</w:t>
      </w:r>
      <w:r w:rsidRPr="008F1735">
        <w:rPr>
          <w:i/>
          <w:szCs w:val="28"/>
          <w:lang w:val="en-US"/>
        </w:rPr>
        <w:t>l</w:t>
      </w:r>
      <w:proofErr w:type="gramStart"/>
      <w:r w:rsidRPr="008F1735">
        <w:rPr>
          <w:i/>
          <w:szCs w:val="28"/>
        </w:rPr>
        <w:t>)</w:t>
      </w:r>
      <w:r>
        <w:rPr>
          <w:iCs/>
          <w:szCs w:val="28"/>
        </w:rPr>
        <w:t>,</w:t>
      </w:r>
      <w:r>
        <w:rPr>
          <w:szCs w:val="28"/>
        </w:rPr>
        <w:t xml:space="preserve">  составьте</w:t>
      </w:r>
      <w:proofErr w:type="gramEnd"/>
      <w:r>
        <w:rPr>
          <w:szCs w:val="28"/>
        </w:rPr>
        <w:t xml:space="preserve"> уравнение данной зависимости</w:t>
      </w:r>
      <w:r>
        <w:rPr>
          <w:i/>
          <w:szCs w:val="28"/>
        </w:rPr>
        <w:t>.</w:t>
      </w:r>
    </w:p>
    <w:bookmarkEnd w:id="2"/>
    <w:p w14:paraId="32D46BAB" w14:textId="3630F226" w:rsidR="00B51BA7" w:rsidRDefault="00561721" w:rsidP="00561721">
      <w:pPr>
        <w:rPr>
          <w:szCs w:val="28"/>
        </w:rPr>
      </w:pPr>
      <w:r>
        <w:rPr>
          <w:szCs w:val="28"/>
        </w:rPr>
        <w:t>4.3 Определите положение фокуса стакана с водой в системе координат:</w:t>
      </w:r>
      <w:r w:rsidRPr="00E874A0">
        <w:rPr>
          <w:szCs w:val="28"/>
        </w:rPr>
        <w:t xml:space="preserve"> </w:t>
      </w:r>
      <w:r>
        <w:rPr>
          <w:szCs w:val="28"/>
        </w:rPr>
        <w:t xml:space="preserve">центр О совпадает с центром окружности, обозначающей контур стакана, ось </w:t>
      </w:r>
      <w:r>
        <w:rPr>
          <w:szCs w:val="28"/>
          <w:lang w:val="en-US"/>
        </w:rPr>
        <w:t>OY</w:t>
      </w:r>
      <w:r w:rsidRPr="003267DF">
        <w:rPr>
          <w:szCs w:val="28"/>
        </w:rPr>
        <w:t xml:space="preserve"> </w:t>
      </w:r>
      <w:r>
        <w:rPr>
          <w:szCs w:val="28"/>
        </w:rPr>
        <w:t>–</w:t>
      </w:r>
      <w:r w:rsidRPr="003267DF">
        <w:rPr>
          <w:szCs w:val="28"/>
        </w:rPr>
        <w:t xml:space="preserve"> </w:t>
      </w:r>
      <w:r>
        <w:rPr>
          <w:szCs w:val="28"/>
        </w:rPr>
        <w:t xml:space="preserve">на рисунке вверх, ось ОХ – к экрану вдоль диаметра стакана. </w:t>
      </w:r>
    </w:p>
    <w:p w14:paraId="3B22D35F" w14:textId="77777777" w:rsidR="00B51BA7" w:rsidRDefault="00B51BA7" w:rsidP="00B51BA7">
      <w:pPr>
        <w:spacing w:after="0"/>
        <w:jc w:val="center"/>
      </w:pPr>
      <w:r>
        <w:rPr>
          <w:szCs w:val="28"/>
        </w:rPr>
        <w:br w:type="page"/>
      </w:r>
      <w:r>
        <w:lastRenderedPageBreak/>
        <w:t xml:space="preserve">К </w:t>
      </w:r>
      <w:r w:rsidRPr="00FB24BD">
        <w:rPr>
          <w:b/>
          <w:bCs/>
        </w:rPr>
        <w:t>части 2</w:t>
      </w:r>
      <w:r>
        <w:t xml:space="preserve"> (3шт). </w:t>
      </w:r>
      <w:r w:rsidRPr="006C24A0">
        <w:rPr>
          <w:b/>
          <w:bCs/>
        </w:rPr>
        <w:t>Окружность - транспортир</w:t>
      </w:r>
    </w:p>
    <w:p w14:paraId="4213AEBD" w14:textId="77777777" w:rsidR="00B51BA7" w:rsidRDefault="00B51BA7" w:rsidP="00B51BA7">
      <w:pPr>
        <w:spacing w:after="0"/>
        <w:jc w:val="center"/>
        <w:rPr>
          <w:rFonts w:cs="Times New Roman"/>
          <w:i/>
          <w:iCs/>
        </w:rPr>
      </w:pPr>
      <w:r w:rsidRPr="00FA7EF9">
        <w:rPr>
          <w:b/>
          <w:bCs/>
          <w:i/>
          <w:iCs/>
        </w:rPr>
        <w:t>Внимание!</w:t>
      </w:r>
      <w:r w:rsidRPr="00FA7EF9">
        <w:rPr>
          <w:i/>
          <w:iCs/>
        </w:rPr>
        <w:t xml:space="preserve"> Луч лазера направлять параллельно диаметру 0</w:t>
      </w:r>
      <w:r w:rsidRPr="00FA7EF9">
        <w:rPr>
          <w:rFonts w:cs="Times New Roman"/>
          <w:i/>
          <w:iCs/>
        </w:rPr>
        <w:t>°</w:t>
      </w:r>
      <w:r w:rsidRPr="00FA7EF9">
        <w:rPr>
          <w:i/>
          <w:iCs/>
        </w:rPr>
        <w:t xml:space="preserve"> - 180</w:t>
      </w:r>
      <w:r w:rsidRPr="00FA7EF9">
        <w:rPr>
          <w:rFonts w:cs="Times New Roman"/>
          <w:i/>
          <w:iCs/>
        </w:rPr>
        <w:t>°</w:t>
      </w:r>
    </w:p>
    <w:p w14:paraId="08237097" w14:textId="77777777" w:rsidR="00B51BA7" w:rsidRDefault="00B51BA7" w:rsidP="00B51BA7">
      <w:pPr>
        <w:spacing w:after="0"/>
        <w:jc w:val="both"/>
        <w:rPr>
          <w:rFonts w:cs="Times New Roman"/>
          <w:i/>
          <w:iCs/>
        </w:rPr>
      </w:pPr>
    </w:p>
    <w:p w14:paraId="52A301DC" w14:textId="77777777" w:rsidR="00B51BA7" w:rsidRDefault="00B51BA7" w:rsidP="00B51BA7">
      <w:pPr>
        <w:spacing w:after="0"/>
        <w:jc w:val="both"/>
        <w:rPr>
          <w:rFonts w:cs="Times New Roman"/>
          <w:i/>
          <w:iCs/>
        </w:rPr>
      </w:pPr>
    </w:p>
    <w:p w14:paraId="6FF76291" w14:textId="77777777" w:rsidR="00B51BA7" w:rsidRDefault="00B51BA7" w:rsidP="00B51BA7">
      <w:pPr>
        <w:spacing w:after="0"/>
        <w:jc w:val="both"/>
        <w:rPr>
          <w:rFonts w:cs="Times New Roman"/>
          <w:i/>
          <w:iCs/>
        </w:rPr>
      </w:pPr>
    </w:p>
    <w:p w14:paraId="008D47EB" w14:textId="77777777" w:rsidR="00B51BA7" w:rsidRDefault="00B51BA7" w:rsidP="00B51BA7">
      <w:pPr>
        <w:spacing w:after="0"/>
        <w:jc w:val="both"/>
      </w:pPr>
    </w:p>
    <w:p w14:paraId="470CC3EF" w14:textId="77777777" w:rsidR="00B51BA7" w:rsidRDefault="00B51BA7" w:rsidP="00B51BA7">
      <w:pPr>
        <w:spacing w:after="0"/>
        <w:jc w:val="center"/>
      </w:pPr>
      <w:r>
        <w:rPr>
          <w:noProof/>
        </w:rPr>
        <w:drawing>
          <wp:inline distT="0" distB="0" distL="0" distR="0" wp14:anchorId="66AD5829" wp14:editId="773DD996">
            <wp:extent cx="5524500" cy="6939162"/>
            <wp:effectExtent l="0" t="0" r="2540" b="0"/>
            <wp:docPr id="18808898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93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A3EF" w14:textId="1843435C" w:rsidR="00B51BA7" w:rsidRDefault="00B51BA7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14:paraId="6BE684C1" w14:textId="77777777" w:rsidR="00B51BA7" w:rsidRDefault="00B51BA7" w:rsidP="00B51BA7">
      <w:pPr>
        <w:spacing w:after="0"/>
        <w:jc w:val="center"/>
        <w:rPr>
          <w:szCs w:val="28"/>
        </w:rPr>
      </w:pPr>
      <w:r w:rsidRPr="00F044B0">
        <w:rPr>
          <w:b/>
          <w:bCs/>
        </w:rPr>
        <w:lastRenderedPageBreak/>
        <w:t>К пункту 3.1.</w:t>
      </w:r>
      <w:r>
        <w:rPr>
          <w:b/>
          <w:bCs/>
        </w:rPr>
        <w:t xml:space="preserve"> </w:t>
      </w:r>
      <w:r>
        <w:rPr>
          <w:szCs w:val="28"/>
        </w:rPr>
        <w:t>Покажите ход осевого и одного из крайних лучей лазерного пучка после попадания его на боковую поверхность стакана (лучи 1 и 2).</w:t>
      </w:r>
    </w:p>
    <w:p w14:paraId="057FCB57" w14:textId="77777777" w:rsidR="00B51BA7" w:rsidRDefault="00B51BA7" w:rsidP="00B51BA7">
      <w:pPr>
        <w:spacing w:after="0"/>
        <w:jc w:val="both"/>
        <w:rPr>
          <w:szCs w:val="28"/>
        </w:rPr>
      </w:pPr>
    </w:p>
    <w:p w14:paraId="12A87963" w14:textId="77777777" w:rsidR="00B51BA7" w:rsidRDefault="00B51BA7" w:rsidP="00B51BA7">
      <w:pPr>
        <w:spacing w:after="0"/>
        <w:jc w:val="both"/>
        <w:rPr>
          <w:szCs w:val="28"/>
        </w:rPr>
      </w:pPr>
    </w:p>
    <w:p w14:paraId="644587F4" w14:textId="77777777" w:rsidR="00B51BA7" w:rsidRDefault="00B51BA7" w:rsidP="00B51BA7">
      <w:pPr>
        <w:spacing w:after="0"/>
        <w:jc w:val="both"/>
        <w:rPr>
          <w:szCs w:val="28"/>
        </w:rPr>
      </w:pPr>
    </w:p>
    <w:p w14:paraId="5A7D964C" w14:textId="77777777" w:rsidR="00B51BA7" w:rsidRDefault="00B51BA7" w:rsidP="00B51BA7">
      <w:pPr>
        <w:spacing w:after="0"/>
        <w:jc w:val="both"/>
        <w:rPr>
          <w:szCs w:val="28"/>
        </w:rPr>
      </w:pPr>
    </w:p>
    <w:p w14:paraId="1EFBC8B7" w14:textId="77777777" w:rsidR="00B51BA7" w:rsidRDefault="00B51BA7" w:rsidP="00B51BA7">
      <w:pPr>
        <w:spacing w:after="0"/>
        <w:jc w:val="both"/>
        <w:rPr>
          <w:szCs w:val="28"/>
        </w:rPr>
      </w:pPr>
    </w:p>
    <w:p w14:paraId="3C4FC58F" w14:textId="77777777" w:rsidR="00B51BA7" w:rsidRDefault="00B51BA7" w:rsidP="00B51BA7">
      <w:pPr>
        <w:spacing w:after="0"/>
        <w:jc w:val="both"/>
        <w:rPr>
          <w:szCs w:val="28"/>
        </w:rPr>
      </w:pPr>
    </w:p>
    <w:p w14:paraId="5B5AD7D0" w14:textId="77777777" w:rsidR="00B51BA7" w:rsidRDefault="00B51BA7" w:rsidP="00B51BA7">
      <w:pPr>
        <w:spacing w:after="0"/>
        <w:jc w:val="both"/>
        <w:rPr>
          <w:szCs w:val="28"/>
        </w:rPr>
      </w:pPr>
    </w:p>
    <w:p w14:paraId="471630BC" w14:textId="77777777" w:rsidR="00B51BA7" w:rsidRDefault="00B51BA7" w:rsidP="00B51BA7">
      <w:pPr>
        <w:spacing w:after="0"/>
        <w:jc w:val="both"/>
        <w:rPr>
          <w:szCs w:val="28"/>
        </w:rPr>
      </w:pPr>
    </w:p>
    <w:p w14:paraId="395884E6" w14:textId="77777777" w:rsidR="00B51BA7" w:rsidRDefault="00B51BA7" w:rsidP="00B51BA7">
      <w:pPr>
        <w:spacing w:after="0"/>
        <w:jc w:val="both"/>
        <w:rPr>
          <w:szCs w:val="28"/>
        </w:rPr>
      </w:pPr>
    </w:p>
    <w:p w14:paraId="13EF34EA" w14:textId="77777777" w:rsidR="00B51BA7" w:rsidRDefault="00B51BA7" w:rsidP="00B51BA7">
      <w:pPr>
        <w:spacing w:after="0"/>
        <w:jc w:val="both"/>
        <w:rPr>
          <w:szCs w:val="28"/>
        </w:rPr>
      </w:pPr>
    </w:p>
    <w:p w14:paraId="5ACDA1D0" w14:textId="77777777" w:rsidR="00B51BA7" w:rsidRDefault="00B51BA7" w:rsidP="00B51BA7">
      <w:pPr>
        <w:spacing w:after="0"/>
        <w:jc w:val="both"/>
        <w:rPr>
          <w:szCs w:val="28"/>
        </w:rPr>
      </w:pPr>
    </w:p>
    <w:p w14:paraId="1DC59A3B" w14:textId="77777777" w:rsidR="00B51BA7" w:rsidRDefault="00B51BA7" w:rsidP="00B51BA7">
      <w:pPr>
        <w:spacing w:after="0"/>
        <w:jc w:val="center"/>
      </w:pPr>
      <w:r>
        <w:rPr>
          <w:noProof/>
        </w:rPr>
        <w:drawing>
          <wp:inline distT="0" distB="0" distL="0" distR="0" wp14:anchorId="33C614A9" wp14:editId="51135C67">
            <wp:extent cx="4629150" cy="5162550"/>
            <wp:effectExtent l="0" t="0" r="0" b="0"/>
            <wp:docPr id="1204853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91F7" w14:textId="77777777" w:rsidR="00B51BA7" w:rsidRDefault="00B51BA7" w:rsidP="00B51BA7">
      <w:pPr>
        <w:spacing w:line="259" w:lineRule="auto"/>
      </w:pPr>
      <w:r>
        <w:br w:type="page"/>
      </w:r>
    </w:p>
    <w:p w14:paraId="507E83FA" w14:textId="77777777" w:rsidR="00B51BA7" w:rsidRDefault="00B51BA7" w:rsidP="00B51BA7">
      <w:pPr>
        <w:spacing w:after="0"/>
        <w:jc w:val="center"/>
        <w:rPr>
          <w:szCs w:val="28"/>
        </w:rPr>
      </w:pPr>
      <w:r w:rsidRPr="00F044B0">
        <w:rPr>
          <w:b/>
          <w:bCs/>
          <w:szCs w:val="28"/>
        </w:rPr>
        <w:lastRenderedPageBreak/>
        <w:t>К пункту 3.2.</w:t>
      </w:r>
      <w:r>
        <w:rPr>
          <w:szCs w:val="28"/>
        </w:rPr>
        <w:t xml:space="preserve"> Покажите ход крайних лучей лазерного пучка после попадания его на боковую поверхность стакана (лучи 3 и 4).</w:t>
      </w:r>
    </w:p>
    <w:p w14:paraId="2099E018" w14:textId="77777777" w:rsidR="00B51BA7" w:rsidRDefault="00B51BA7" w:rsidP="00B51BA7">
      <w:pPr>
        <w:spacing w:after="0"/>
        <w:jc w:val="center"/>
        <w:rPr>
          <w:szCs w:val="28"/>
        </w:rPr>
      </w:pPr>
    </w:p>
    <w:p w14:paraId="4A36BD21" w14:textId="77777777" w:rsidR="00B51BA7" w:rsidRDefault="00B51BA7" w:rsidP="00B51BA7">
      <w:pPr>
        <w:spacing w:after="0"/>
        <w:jc w:val="center"/>
        <w:rPr>
          <w:szCs w:val="28"/>
        </w:rPr>
      </w:pPr>
    </w:p>
    <w:p w14:paraId="31026E9C" w14:textId="77777777" w:rsidR="00B51BA7" w:rsidRDefault="00B51BA7" w:rsidP="00B51BA7">
      <w:pPr>
        <w:spacing w:after="0"/>
        <w:jc w:val="center"/>
        <w:rPr>
          <w:szCs w:val="28"/>
        </w:rPr>
      </w:pPr>
    </w:p>
    <w:p w14:paraId="455A256C" w14:textId="77777777" w:rsidR="00B51BA7" w:rsidRDefault="00B51BA7" w:rsidP="00B51BA7">
      <w:pPr>
        <w:spacing w:after="0"/>
        <w:jc w:val="center"/>
        <w:rPr>
          <w:szCs w:val="28"/>
        </w:rPr>
      </w:pPr>
    </w:p>
    <w:p w14:paraId="2E5A7667" w14:textId="77777777" w:rsidR="00B51BA7" w:rsidRDefault="00B51BA7" w:rsidP="00B51BA7">
      <w:pPr>
        <w:spacing w:after="0"/>
        <w:jc w:val="center"/>
        <w:rPr>
          <w:szCs w:val="28"/>
        </w:rPr>
      </w:pPr>
    </w:p>
    <w:p w14:paraId="5F7D22E9" w14:textId="77777777" w:rsidR="00B51BA7" w:rsidRDefault="00B51BA7" w:rsidP="00B51BA7">
      <w:pPr>
        <w:spacing w:after="0"/>
        <w:jc w:val="center"/>
        <w:rPr>
          <w:szCs w:val="28"/>
        </w:rPr>
      </w:pPr>
    </w:p>
    <w:p w14:paraId="5EB12826" w14:textId="77777777" w:rsidR="00B51BA7" w:rsidRDefault="00B51BA7" w:rsidP="00B51BA7">
      <w:pPr>
        <w:spacing w:after="0"/>
        <w:jc w:val="center"/>
        <w:rPr>
          <w:szCs w:val="28"/>
        </w:rPr>
      </w:pPr>
    </w:p>
    <w:p w14:paraId="4D5E1C09" w14:textId="77777777" w:rsidR="00B51BA7" w:rsidRDefault="00B51BA7" w:rsidP="00B51BA7">
      <w:pPr>
        <w:spacing w:after="0"/>
        <w:jc w:val="center"/>
        <w:rPr>
          <w:szCs w:val="28"/>
        </w:rPr>
      </w:pPr>
    </w:p>
    <w:p w14:paraId="2E666421" w14:textId="77777777" w:rsidR="00B51BA7" w:rsidRDefault="00B51BA7" w:rsidP="00B51BA7">
      <w:pPr>
        <w:spacing w:after="0"/>
        <w:jc w:val="center"/>
        <w:rPr>
          <w:szCs w:val="28"/>
        </w:rPr>
      </w:pPr>
    </w:p>
    <w:p w14:paraId="291C1E2E" w14:textId="77777777" w:rsidR="00B51BA7" w:rsidRDefault="00B51BA7" w:rsidP="00B51BA7">
      <w:pPr>
        <w:spacing w:after="0"/>
        <w:jc w:val="center"/>
        <w:rPr>
          <w:szCs w:val="28"/>
        </w:rPr>
      </w:pPr>
    </w:p>
    <w:p w14:paraId="36BE9C89" w14:textId="77777777" w:rsidR="00B51BA7" w:rsidRDefault="00B51BA7" w:rsidP="00B51BA7">
      <w:pPr>
        <w:spacing w:after="0"/>
        <w:jc w:val="center"/>
        <w:rPr>
          <w:szCs w:val="28"/>
        </w:rPr>
      </w:pPr>
    </w:p>
    <w:p w14:paraId="4987F4BB" w14:textId="77777777" w:rsidR="00B51BA7" w:rsidRDefault="00B51BA7" w:rsidP="00B51BA7">
      <w:pPr>
        <w:spacing w:after="0"/>
        <w:jc w:val="center"/>
      </w:pPr>
      <w:r>
        <w:rPr>
          <w:noProof/>
        </w:rPr>
        <w:drawing>
          <wp:inline distT="0" distB="0" distL="0" distR="0" wp14:anchorId="6ECCC06B" wp14:editId="3FFEC361">
            <wp:extent cx="4514850" cy="6143625"/>
            <wp:effectExtent l="0" t="0" r="0" b="9525"/>
            <wp:docPr id="14047844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BE055" w14:textId="77777777" w:rsidR="00561721" w:rsidRDefault="00561721" w:rsidP="00B51BA7">
      <w:pPr>
        <w:spacing w:line="259" w:lineRule="auto"/>
        <w:rPr>
          <w:szCs w:val="28"/>
        </w:rPr>
      </w:pPr>
    </w:p>
    <w:sectPr w:rsidR="00561721" w:rsidSect="00D518CB">
      <w:headerReference w:type="default" r:id="rId20"/>
      <w:footerReference w:type="default" r:id="rId21"/>
      <w:pgSz w:w="11906" w:h="16838" w:code="9"/>
      <w:pgMar w:top="709" w:right="99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5797" w14:textId="77777777" w:rsidR="00D24C54" w:rsidRDefault="00D24C54" w:rsidP="00C13F5D">
      <w:pPr>
        <w:spacing w:after="0"/>
      </w:pPr>
      <w:r>
        <w:separator/>
      </w:r>
    </w:p>
  </w:endnote>
  <w:endnote w:type="continuationSeparator" w:id="0">
    <w:p w14:paraId="61EB1B15" w14:textId="77777777" w:rsidR="00D24C54" w:rsidRDefault="00D24C54" w:rsidP="00C13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6593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88096FD" w14:textId="78247820" w:rsidR="007F3E79" w:rsidRPr="007F3E79" w:rsidRDefault="007F3E79">
        <w:pPr>
          <w:pStyle w:val="af0"/>
          <w:jc w:val="right"/>
          <w:rPr>
            <w:sz w:val="24"/>
            <w:szCs w:val="24"/>
          </w:rPr>
        </w:pPr>
        <w:r w:rsidRPr="007F3E79">
          <w:rPr>
            <w:sz w:val="24"/>
            <w:szCs w:val="24"/>
          </w:rPr>
          <w:fldChar w:fldCharType="begin"/>
        </w:r>
        <w:r w:rsidRPr="007F3E79">
          <w:rPr>
            <w:sz w:val="24"/>
            <w:szCs w:val="24"/>
          </w:rPr>
          <w:instrText>PAGE   \* MERGEFORMAT</w:instrText>
        </w:r>
        <w:r w:rsidRPr="007F3E79">
          <w:rPr>
            <w:sz w:val="24"/>
            <w:szCs w:val="24"/>
          </w:rPr>
          <w:fldChar w:fldCharType="separate"/>
        </w:r>
        <w:r w:rsidRPr="007F3E79">
          <w:rPr>
            <w:sz w:val="24"/>
            <w:szCs w:val="24"/>
          </w:rPr>
          <w:t>2</w:t>
        </w:r>
        <w:r w:rsidRPr="007F3E79">
          <w:rPr>
            <w:sz w:val="24"/>
            <w:szCs w:val="24"/>
          </w:rPr>
          <w:fldChar w:fldCharType="end"/>
        </w:r>
      </w:p>
    </w:sdtContent>
  </w:sdt>
  <w:p w14:paraId="49D0408D" w14:textId="77777777" w:rsidR="00D13154" w:rsidRPr="001403F6" w:rsidRDefault="00D13154" w:rsidP="00D13154">
    <w:pPr>
      <w:pStyle w:val="af0"/>
      <w:ind w:right="360"/>
      <w:rPr>
        <w:rFonts w:cs="Times New Roman"/>
        <w:sz w:val="24"/>
        <w:szCs w:val="24"/>
      </w:rPr>
    </w:pPr>
    <w:r w:rsidRPr="001403F6">
      <w:rPr>
        <w:rFonts w:cs="Times New Roman"/>
        <w:sz w:val="24"/>
        <w:szCs w:val="24"/>
      </w:rPr>
      <w:t>9 класс. Экспериментальный тур.</w:t>
    </w:r>
    <w:r>
      <w:rPr>
        <w:rFonts w:cs="Times New Roman"/>
        <w:sz w:val="24"/>
        <w:szCs w:val="24"/>
      </w:rPr>
      <w:t xml:space="preserve"> Бланк для учащихся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0DD1" w14:textId="77777777" w:rsidR="00D24C54" w:rsidRDefault="00D24C54" w:rsidP="00C13F5D">
      <w:pPr>
        <w:spacing w:after="0"/>
      </w:pPr>
      <w:r>
        <w:separator/>
      </w:r>
    </w:p>
  </w:footnote>
  <w:footnote w:type="continuationSeparator" w:id="0">
    <w:p w14:paraId="632BDFB4" w14:textId="77777777" w:rsidR="00D24C54" w:rsidRDefault="00D24C54" w:rsidP="00C13F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B953" w14:textId="61C2CB8C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14:paraId="63728030" w14:textId="0E752194" w:rsidR="00C13F5D" w:rsidRPr="005470C0" w:rsidRDefault="00C13F5D" w:rsidP="00C13F5D">
    <w:pPr>
      <w:pStyle w:val="ae"/>
      <w:jc w:val="right"/>
      <w:rPr>
        <w:rFonts w:cs="Times New Roman"/>
        <w:sz w:val="24"/>
        <w:szCs w:val="24"/>
      </w:rPr>
    </w:pPr>
    <w:r w:rsidRPr="005470C0">
      <w:rPr>
        <w:rFonts w:cs="Times New Roman"/>
        <w:sz w:val="24"/>
        <w:szCs w:val="24"/>
      </w:rPr>
      <w:t>20</w:t>
    </w:r>
    <w:r w:rsidRPr="005470C0">
      <w:rPr>
        <w:rFonts w:cs="Times New Roman"/>
        <w:sz w:val="24"/>
        <w:szCs w:val="24"/>
        <w:lang w:val="en-US"/>
      </w:rPr>
      <w:t>2</w:t>
    </w:r>
    <w:r>
      <w:rPr>
        <w:rFonts w:cs="Times New Roman"/>
        <w:sz w:val="24"/>
        <w:szCs w:val="24"/>
      </w:rPr>
      <w:t>5</w:t>
    </w:r>
    <w:r w:rsidRPr="005470C0">
      <w:rPr>
        <w:rFonts w:cs="Times New Roman"/>
        <w:sz w:val="24"/>
        <w:szCs w:val="24"/>
      </w:rPr>
      <w:t>-202</w:t>
    </w:r>
    <w:r>
      <w:rPr>
        <w:rFonts w:cs="Times New Roman"/>
        <w:sz w:val="24"/>
        <w:szCs w:val="24"/>
      </w:rPr>
      <w:t>6</w:t>
    </w:r>
    <w:r w:rsidRPr="005470C0">
      <w:rPr>
        <w:rFonts w:cs="Times New Roman"/>
        <w:sz w:val="24"/>
        <w:szCs w:val="24"/>
      </w:rPr>
      <w:t xml:space="preserve"> учебный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1237E"/>
    <w:multiLevelType w:val="hybridMultilevel"/>
    <w:tmpl w:val="F6408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771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2A3"/>
    <w:rsid w:val="00002FC6"/>
    <w:rsid w:val="0000453B"/>
    <w:rsid w:val="00062249"/>
    <w:rsid w:val="00067054"/>
    <w:rsid w:val="00080775"/>
    <w:rsid w:val="0008215E"/>
    <w:rsid w:val="00085D17"/>
    <w:rsid w:val="00087C5D"/>
    <w:rsid w:val="00091421"/>
    <w:rsid w:val="000925AB"/>
    <w:rsid w:val="000A6A80"/>
    <w:rsid w:val="000B02A3"/>
    <w:rsid w:val="000B2EA0"/>
    <w:rsid w:val="000B41D4"/>
    <w:rsid w:val="000E1FAF"/>
    <w:rsid w:val="000E2ADA"/>
    <w:rsid w:val="000E2D4D"/>
    <w:rsid w:val="000F03CF"/>
    <w:rsid w:val="000F3C1F"/>
    <w:rsid w:val="000F46AB"/>
    <w:rsid w:val="000F4D97"/>
    <w:rsid w:val="000F69BD"/>
    <w:rsid w:val="000F72F3"/>
    <w:rsid w:val="001149E5"/>
    <w:rsid w:val="00115E2C"/>
    <w:rsid w:val="00125024"/>
    <w:rsid w:val="00141752"/>
    <w:rsid w:val="00142423"/>
    <w:rsid w:val="001503D8"/>
    <w:rsid w:val="00157412"/>
    <w:rsid w:val="0017314D"/>
    <w:rsid w:val="001737ED"/>
    <w:rsid w:val="00181E9C"/>
    <w:rsid w:val="001844A5"/>
    <w:rsid w:val="001B22A5"/>
    <w:rsid w:val="001B3F30"/>
    <w:rsid w:val="001C4A33"/>
    <w:rsid w:val="001C4EAC"/>
    <w:rsid w:val="001D5974"/>
    <w:rsid w:val="001F1C88"/>
    <w:rsid w:val="00213076"/>
    <w:rsid w:val="002226F8"/>
    <w:rsid w:val="002270AB"/>
    <w:rsid w:val="00236A22"/>
    <w:rsid w:val="00256CE1"/>
    <w:rsid w:val="0026305B"/>
    <w:rsid w:val="00265771"/>
    <w:rsid w:val="00275F63"/>
    <w:rsid w:val="00280408"/>
    <w:rsid w:val="0028044C"/>
    <w:rsid w:val="00287133"/>
    <w:rsid w:val="00287A74"/>
    <w:rsid w:val="002B4BB3"/>
    <w:rsid w:val="002C0E48"/>
    <w:rsid w:val="002C34B6"/>
    <w:rsid w:val="002C5880"/>
    <w:rsid w:val="002F649A"/>
    <w:rsid w:val="00301D9B"/>
    <w:rsid w:val="003104F9"/>
    <w:rsid w:val="003235CA"/>
    <w:rsid w:val="00352037"/>
    <w:rsid w:val="003B1DBE"/>
    <w:rsid w:val="003B1EF9"/>
    <w:rsid w:val="003E1D85"/>
    <w:rsid w:val="003F5835"/>
    <w:rsid w:val="003F601E"/>
    <w:rsid w:val="00402988"/>
    <w:rsid w:val="00403EF2"/>
    <w:rsid w:val="004137AA"/>
    <w:rsid w:val="00427C3F"/>
    <w:rsid w:val="00451444"/>
    <w:rsid w:val="00460E87"/>
    <w:rsid w:val="004815EB"/>
    <w:rsid w:val="004818B6"/>
    <w:rsid w:val="00490126"/>
    <w:rsid w:val="0049500E"/>
    <w:rsid w:val="004B1A3E"/>
    <w:rsid w:val="004B58D0"/>
    <w:rsid w:val="004D58B6"/>
    <w:rsid w:val="00503091"/>
    <w:rsid w:val="00503E2A"/>
    <w:rsid w:val="005054B7"/>
    <w:rsid w:val="005069F5"/>
    <w:rsid w:val="00536671"/>
    <w:rsid w:val="00537F2D"/>
    <w:rsid w:val="00547FC3"/>
    <w:rsid w:val="005532A9"/>
    <w:rsid w:val="005575F9"/>
    <w:rsid w:val="00561721"/>
    <w:rsid w:val="00587EE2"/>
    <w:rsid w:val="005C06B9"/>
    <w:rsid w:val="005C785A"/>
    <w:rsid w:val="005D1744"/>
    <w:rsid w:val="005D2821"/>
    <w:rsid w:val="005E11C9"/>
    <w:rsid w:val="005F75D8"/>
    <w:rsid w:val="006015DD"/>
    <w:rsid w:val="006039E7"/>
    <w:rsid w:val="006045F1"/>
    <w:rsid w:val="00615908"/>
    <w:rsid w:val="006245F8"/>
    <w:rsid w:val="00626CED"/>
    <w:rsid w:val="006351B3"/>
    <w:rsid w:val="00642787"/>
    <w:rsid w:val="00651CA1"/>
    <w:rsid w:val="006621E5"/>
    <w:rsid w:val="00671B47"/>
    <w:rsid w:val="006734DF"/>
    <w:rsid w:val="0069547A"/>
    <w:rsid w:val="00696242"/>
    <w:rsid w:val="006A6DD6"/>
    <w:rsid w:val="006B7CB6"/>
    <w:rsid w:val="006B7DAA"/>
    <w:rsid w:val="006C0863"/>
    <w:rsid w:val="006C0B77"/>
    <w:rsid w:val="006C0DF7"/>
    <w:rsid w:val="006C6C99"/>
    <w:rsid w:val="006D2FA6"/>
    <w:rsid w:val="006E010B"/>
    <w:rsid w:val="006E161D"/>
    <w:rsid w:val="006E7D44"/>
    <w:rsid w:val="006F238E"/>
    <w:rsid w:val="006F3573"/>
    <w:rsid w:val="00752BF0"/>
    <w:rsid w:val="0076622C"/>
    <w:rsid w:val="007A0D51"/>
    <w:rsid w:val="007B023A"/>
    <w:rsid w:val="007D205C"/>
    <w:rsid w:val="007E02E1"/>
    <w:rsid w:val="007E2DFD"/>
    <w:rsid w:val="007E3D7A"/>
    <w:rsid w:val="007F3E79"/>
    <w:rsid w:val="00812BB9"/>
    <w:rsid w:val="008242FF"/>
    <w:rsid w:val="00830CE3"/>
    <w:rsid w:val="00850ACA"/>
    <w:rsid w:val="008525A5"/>
    <w:rsid w:val="00854BA7"/>
    <w:rsid w:val="00855EB9"/>
    <w:rsid w:val="008648D4"/>
    <w:rsid w:val="00870067"/>
    <w:rsid w:val="00870751"/>
    <w:rsid w:val="00871C27"/>
    <w:rsid w:val="00875026"/>
    <w:rsid w:val="0088548E"/>
    <w:rsid w:val="008862EF"/>
    <w:rsid w:val="008A23B1"/>
    <w:rsid w:val="008B06E0"/>
    <w:rsid w:val="008B1A6F"/>
    <w:rsid w:val="008B2495"/>
    <w:rsid w:val="008C5138"/>
    <w:rsid w:val="008E4BC9"/>
    <w:rsid w:val="008E65E3"/>
    <w:rsid w:val="00901222"/>
    <w:rsid w:val="009071DE"/>
    <w:rsid w:val="009077FF"/>
    <w:rsid w:val="00921153"/>
    <w:rsid w:val="00922C48"/>
    <w:rsid w:val="00947731"/>
    <w:rsid w:val="009564A4"/>
    <w:rsid w:val="00981DBF"/>
    <w:rsid w:val="0099050E"/>
    <w:rsid w:val="0099617F"/>
    <w:rsid w:val="009D4086"/>
    <w:rsid w:val="009E46E1"/>
    <w:rsid w:val="009E4D4F"/>
    <w:rsid w:val="009E6AA1"/>
    <w:rsid w:val="009F6116"/>
    <w:rsid w:val="009F6629"/>
    <w:rsid w:val="00A00666"/>
    <w:rsid w:val="00A2147C"/>
    <w:rsid w:val="00A46635"/>
    <w:rsid w:val="00A72642"/>
    <w:rsid w:val="00A800A6"/>
    <w:rsid w:val="00A92786"/>
    <w:rsid w:val="00AB20B5"/>
    <w:rsid w:val="00AB6D2A"/>
    <w:rsid w:val="00AE6EAE"/>
    <w:rsid w:val="00AF5D74"/>
    <w:rsid w:val="00B110B9"/>
    <w:rsid w:val="00B150BA"/>
    <w:rsid w:val="00B25EB9"/>
    <w:rsid w:val="00B267D7"/>
    <w:rsid w:val="00B42864"/>
    <w:rsid w:val="00B51BA7"/>
    <w:rsid w:val="00B6625D"/>
    <w:rsid w:val="00B7734B"/>
    <w:rsid w:val="00B80B3D"/>
    <w:rsid w:val="00B8711C"/>
    <w:rsid w:val="00B915B7"/>
    <w:rsid w:val="00BA5E9C"/>
    <w:rsid w:val="00BA64B2"/>
    <w:rsid w:val="00BC2A69"/>
    <w:rsid w:val="00BC4036"/>
    <w:rsid w:val="00BC78FE"/>
    <w:rsid w:val="00BD1076"/>
    <w:rsid w:val="00BE67AF"/>
    <w:rsid w:val="00BF6246"/>
    <w:rsid w:val="00C0471B"/>
    <w:rsid w:val="00C1313F"/>
    <w:rsid w:val="00C13F5D"/>
    <w:rsid w:val="00C35DE8"/>
    <w:rsid w:val="00C4722D"/>
    <w:rsid w:val="00C52A47"/>
    <w:rsid w:val="00C734B8"/>
    <w:rsid w:val="00C87059"/>
    <w:rsid w:val="00CC332A"/>
    <w:rsid w:val="00CC59A9"/>
    <w:rsid w:val="00CE442B"/>
    <w:rsid w:val="00CF0743"/>
    <w:rsid w:val="00CF17E9"/>
    <w:rsid w:val="00CF547C"/>
    <w:rsid w:val="00CF7B9B"/>
    <w:rsid w:val="00D001E6"/>
    <w:rsid w:val="00D02A0B"/>
    <w:rsid w:val="00D10228"/>
    <w:rsid w:val="00D13154"/>
    <w:rsid w:val="00D20EC3"/>
    <w:rsid w:val="00D24C54"/>
    <w:rsid w:val="00D40C8E"/>
    <w:rsid w:val="00D518CB"/>
    <w:rsid w:val="00D54FBB"/>
    <w:rsid w:val="00D840F3"/>
    <w:rsid w:val="00D96F1B"/>
    <w:rsid w:val="00DA1F2A"/>
    <w:rsid w:val="00DA34B0"/>
    <w:rsid w:val="00DB682A"/>
    <w:rsid w:val="00DC2E86"/>
    <w:rsid w:val="00DD4CF7"/>
    <w:rsid w:val="00DE1324"/>
    <w:rsid w:val="00E00D08"/>
    <w:rsid w:val="00E04279"/>
    <w:rsid w:val="00E31F36"/>
    <w:rsid w:val="00E35A7F"/>
    <w:rsid w:val="00E37F07"/>
    <w:rsid w:val="00E46AFD"/>
    <w:rsid w:val="00E53BAE"/>
    <w:rsid w:val="00E54C6B"/>
    <w:rsid w:val="00E623E2"/>
    <w:rsid w:val="00E71A6E"/>
    <w:rsid w:val="00E7559D"/>
    <w:rsid w:val="00E85660"/>
    <w:rsid w:val="00E8656B"/>
    <w:rsid w:val="00E916A1"/>
    <w:rsid w:val="00E92BC6"/>
    <w:rsid w:val="00EA1BBC"/>
    <w:rsid w:val="00EA59DF"/>
    <w:rsid w:val="00EB68FB"/>
    <w:rsid w:val="00EC09CE"/>
    <w:rsid w:val="00EC51CD"/>
    <w:rsid w:val="00EC775C"/>
    <w:rsid w:val="00ED05BD"/>
    <w:rsid w:val="00ED1452"/>
    <w:rsid w:val="00ED2E81"/>
    <w:rsid w:val="00EE2AEE"/>
    <w:rsid w:val="00EE4070"/>
    <w:rsid w:val="00EF679E"/>
    <w:rsid w:val="00F03C7C"/>
    <w:rsid w:val="00F05D06"/>
    <w:rsid w:val="00F12C76"/>
    <w:rsid w:val="00F61A8F"/>
    <w:rsid w:val="00F62B34"/>
    <w:rsid w:val="00FA1E71"/>
    <w:rsid w:val="00FB0334"/>
    <w:rsid w:val="00FC7448"/>
    <w:rsid w:val="00FD2509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94FA3"/>
  <w15:chartTrackingRefBased/>
  <w15:docId w15:val="{ADFFEBA9-D603-4C23-B527-155E5FDC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0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2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2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2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2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2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2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2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2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2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2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2A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2A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02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02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02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02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0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0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2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0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0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02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02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02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2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02A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02A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59"/>
    <w:rsid w:val="000B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7E3D7A"/>
    <w:rPr>
      <w:color w:val="666666"/>
    </w:rPr>
  </w:style>
  <w:style w:type="paragraph" w:styleId="ae">
    <w:name w:val="header"/>
    <w:basedOn w:val="a"/>
    <w:link w:val="af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13F5D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13F5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13F5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6CA85-41B3-467A-B85D-BC0F62A6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2025-12-05T16:37:00Z</dcterms:created>
  <dcterms:modified xsi:type="dcterms:W3CDTF">2025-12-05T17:53:00Z</dcterms:modified>
</cp:coreProperties>
</file>